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D2D92" w14:textId="1C06BB3E" w:rsidR="009C3887" w:rsidRDefault="009C3887" w:rsidP="009C3887">
      <w:pPr>
        <w:jc w:val="center"/>
        <w:rPr>
          <w:rFonts w:ascii="Arial" w:hAnsi="Arial" w:cs="Arial"/>
          <w:b/>
          <w:sz w:val="32"/>
          <w:szCs w:val="32"/>
          <w:lang w:val="en-GB"/>
        </w:rPr>
      </w:pPr>
      <w:r>
        <w:rPr>
          <w:rFonts w:ascii="Arial" w:hAnsi="Arial" w:cs="Arial"/>
          <w:b/>
          <w:sz w:val="32"/>
          <w:szCs w:val="32"/>
          <w:lang w:val="en-GB"/>
        </w:rPr>
        <w:t>Schedule of Fees</w:t>
      </w:r>
    </w:p>
    <w:p w14:paraId="2C6530FB" w14:textId="77777777" w:rsidR="009C3887" w:rsidRDefault="009C3887" w:rsidP="009C3887">
      <w:pPr>
        <w:jc w:val="center"/>
        <w:rPr>
          <w:rFonts w:ascii="Arial" w:hAnsi="Arial" w:cs="Arial"/>
          <w:b/>
          <w:sz w:val="32"/>
          <w:szCs w:val="32"/>
          <w:lang w:val="en-GB"/>
        </w:rPr>
      </w:pPr>
      <w:proofErr w:type="gramStart"/>
      <w:r w:rsidRPr="005E4B44">
        <w:rPr>
          <w:rFonts w:ascii="Arial" w:hAnsi="Arial" w:cs="Arial"/>
          <w:b/>
          <w:sz w:val="32"/>
          <w:szCs w:val="32"/>
          <w:lang w:val="en-GB"/>
        </w:rPr>
        <w:t>of</w:t>
      </w:r>
      <w:proofErr w:type="gramEnd"/>
      <w:r w:rsidRPr="005E4B44">
        <w:rPr>
          <w:rFonts w:ascii="Arial" w:hAnsi="Arial" w:cs="Arial"/>
          <w:b/>
          <w:sz w:val="32"/>
          <w:szCs w:val="32"/>
          <w:lang w:val="en-GB"/>
        </w:rPr>
        <w:t xml:space="preserve"> the German International School Riyadh (DISR)</w:t>
      </w:r>
    </w:p>
    <w:p w14:paraId="494A032D" w14:textId="3768C464" w:rsidR="009C3887" w:rsidRDefault="009C3887" w:rsidP="009C3887">
      <w:pPr>
        <w:jc w:val="center"/>
        <w:rPr>
          <w:rFonts w:ascii="Arial" w:hAnsi="Arial" w:cs="Arial"/>
          <w:b/>
          <w:sz w:val="32"/>
          <w:szCs w:val="32"/>
          <w:lang w:val="en-GB"/>
        </w:rPr>
      </w:pPr>
      <w:proofErr w:type="gramStart"/>
      <w:r>
        <w:rPr>
          <w:rFonts w:ascii="Arial" w:hAnsi="Arial" w:cs="Arial"/>
          <w:b/>
          <w:sz w:val="32"/>
          <w:szCs w:val="32"/>
          <w:lang w:val="en-GB"/>
        </w:rPr>
        <w:t>for</w:t>
      </w:r>
      <w:proofErr w:type="gramEnd"/>
    </w:p>
    <w:p w14:paraId="4114E9DF" w14:textId="49431183" w:rsidR="009C3887" w:rsidRPr="005E4B44" w:rsidRDefault="009C3887" w:rsidP="009C3887">
      <w:pPr>
        <w:jc w:val="center"/>
        <w:rPr>
          <w:rFonts w:ascii="Arial" w:hAnsi="Arial" w:cs="Arial"/>
          <w:b/>
          <w:lang w:val="en-GB"/>
        </w:rPr>
      </w:pPr>
      <w:r w:rsidRPr="005E4B44">
        <w:rPr>
          <w:rFonts w:ascii="Arial" w:hAnsi="Arial" w:cs="Arial"/>
          <w:b/>
          <w:sz w:val="32"/>
          <w:szCs w:val="32"/>
          <w:lang w:val="en-GB"/>
        </w:rPr>
        <w:t>Primary School, Secondary School and Kindergarten</w:t>
      </w:r>
    </w:p>
    <w:p w14:paraId="5A5CDDF0" w14:textId="77777777" w:rsidR="009C3887" w:rsidRDefault="009C3887" w:rsidP="009C3887">
      <w:pPr>
        <w:tabs>
          <w:tab w:val="left" w:pos="90"/>
        </w:tabs>
        <w:jc w:val="both"/>
        <w:rPr>
          <w:rFonts w:ascii="Arial" w:hAnsi="Arial" w:cs="Arial"/>
          <w:b/>
          <w:bCs/>
          <w:lang w:val="en-GB"/>
        </w:rPr>
      </w:pPr>
    </w:p>
    <w:p w14:paraId="2D03989F" w14:textId="77777777" w:rsidR="009C3887" w:rsidRDefault="009C3887" w:rsidP="009C3887">
      <w:pPr>
        <w:tabs>
          <w:tab w:val="left" w:pos="90"/>
        </w:tabs>
        <w:jc w:val="both"/>
        <w:rPr>
          <w:rFonts w:ascii="Arial" w:hAnsi="Arial" w:cs="Arial"/>
          <w:b/>
          <w:bCs/>
          <w:lang w:val="en-GB"/>
        </w:rPr>
      </w:pPr>
    </w:p>
    <w:p w14:paraId="42A02C01" w14:textId="77777777" w:rsidR="009C3887" w:rsidRPr="00634E5D" w:rsidRDefault="009C3887" w:rsidP="009C3887">
      <w:pPr>
        <w:numPr>
          <w:ilvl w:val="0"/>
          <w:numId w:val="1"/>
        </w:numPr>
        <w:spacing w:after="0" w:line="240" w:lineRule="auto"/>
        <w:ind w:left="426" w:hanging="426"/>
        <w:jc w:val="center"/>
        <w:rPr>
          <w:rFonts w:ascii="Arial" w:hAnsi="Arial" w:cs="Arial"/>
          <w:b/>
          <w:sz w:val="28"/>
          <w:szCs w:val="28"/>
          <w:lang w:val="en-GB"/>
        </w:rPr>
      </w:pPr>
      <w:r w:rsidRPr="00634E5D">
        <w:rPr>
          <w:rFonts w:ascii="Arial" w:hAnsi="Arial" w:cs="Arial"/>
          <w:b/>
          <w:sz w:val="28"/>
          <w:szCs w:val="28"/>
          <w:lang w:val="en-GB"/>
        </w:rPr>
        <w:t>General Conditions</w:t>
      </w:r>
    </w:p>
    <w:p w14:paraId="15C4FDB4" w14:textId="77777777" w:rsidR="009C3887" w:rsidRDefault="009C3887" w:rsidP="009C3887">
      <w:pPr>
        <w:pStyle w:val="Listenabsatz"/>
        <w:ind w:left="426"/>
        <w:jc w:val="both"/>
        <w:rPr>
          <w:rFonts w:ascii="Arial" w:hAnsi="Arial" w:cs="Arial"/>
          <w:b/>
          <w:lang w:val="en-GB"/>
        </w:rPr>
      </w:pPr>
    </w:p>
    <w:p w14:paraId="4145A5FA" w14:textId="77777777" w:rsidR="009C3887" w:rsidRDefault="009C3887" w:rsidP="009C3887">
      <w:pPr>
        <w:pStyle w:val="Listenabsatz"/>
        <w:ind w:left="426"/>
        <w:jc w:val="both"/>
        <w:rPr>
          <w:rFonts w:ascii="Arial" w:hAnsi="Arial" w:cs="Arial"/>
          <w:b/>
          <w:lang w:val="en-GB"/>
        </w:rPr>
      </w:pPr>
    </w:p>
    <w:p w14:paraId="27FD3B84" w14:textId="77777777" w:rsidR="009C3887" w:rsidRPr="005E4B44" w:rsidRDefault="009C3887" w:rsidP="009C3887">
      <w:pPr>
        <w:pStyle w:val="Listenabsatz"/>
        <w:ind w:left="426"/>
        <w:jc w:val="both"/>
        <w:rPr>
          <w:rFonts w:ascii="Arial" w:hAnsi="Arial" w:cs="Arial"/>
          <w:b/>
          <w:lang w:val="en-GB"/>
        </w:rPr>
      </w:pPr>
    </w:p>
    <w:p w14:paraId="38E10CAC" w14:textId="77777777" w:rsidR="009C3887" w:rsidRPr="00E80EAA" w:rsidRDefault="009C3887" w:rsidP="009C3887">
      <w:pPr>
        <w:pStyle w:val="Listenabsatz"/>
        <w:numPr>
          <w:ilvl w:val="1"/>
          <w:numId w:val="2"/>
        </w:numPr>
        <w:ind w:left="426" w:hanging="426"/>
        <w:jc w:val="both"/>
        <w:rPr>
          <w:rFonts w:ascii="Arial" w:hAnsi="Arial" w:cs="Arial"/>
          <w:b/>
          <w:lang w:val="en-GB"/>
        </w:rPr>
      </w:pPr>
      <w:r w:rsidRPr="00E80EAA">
        <w:rPr>
          <w:rFonts w:ascii="Arial" w:hAnsi="Arial" w:cs="Arial"/>
          <w:b/>
          <w:lang w:val="en-GB"/>
        </w:rPr>
        <w:t>DISR academic year</w:t>
      </w:r>
    </w:p>
    <w:p w14:paraId="2CAFF488" w14:textId="77777777" w:rsidR="009C3887" w:rsidRPr="00E80EAA" w:rsidRDefault="009C3887" w:rsidP="009C3887">
      <w:pPr>
        <w:tabs>
          <w:tab w:val="left" w:pos="90"/>
        </w:tabs>
        <w:jc w:val="both"/>
        <w:rPr>
          <w:rFonts w:ascii="Arial" w:hAnsi="Arial" w:cs="Arial"/>
          <w:lang w:val="en-GB"/>
        </w:rPr>
      </w:pPr>
    </w:p>
    <w:p w14:paraId="7544DB45" w14:textId="77777777" w:rsidR="009C3887" w:rsidRDefault="009C3887" w:rsidP="009C3887">
      <w:pPr>
        <w:tabs>
          <w:tab w:val="left" w:pos="90"/>
        </w:tabs>
        <w:jc w:val="both"/>
        <w:rPr>
          <w:rFonts w:ascii="Arial" w:hAnsi="Arial" w:cs="Arial"/>
          <w:lang w:val="en-GB"/>
        </w:rPr>
      </w:pPr>
      <w:r w:rsidRPr="005E4B44">
        <w:rPr>
          <w:rFonts w:ascii="Arial" w:hAnsi="Arial" w:cs="Arial"/>
          <w:lang w:val="en-GB"/>
        </w:rPr>
        <w:t xml:space="preserve">The academic year of the DISR is divided into two semesters. The first semester starts with the first day of school after the summer holidays and ends when the half-year school reports are issued. </w:t>
      </w:r>
    </w:p>
    <w:p w14:paraId="38266C36" w14:textId="77777777" w:rsidR="009C3887" w:rsidRDefault="009C3887" w:rsidP="009C3887">
      <w:pPr>
        <w:tabs>
          <w:tab w:val="left" w:pos="90"/>
        </w:tabs>
        <w:jc w:val="both"/>
        <w:rPr>
          <w:rFonts w:ascii="Arial" w:hAnsi="Arial" w:cs="Arial"/>
          <w:lang w:val="en-GB"/>
        </w:rPr>
      </w:pPr>
      <w:r w:rsidRPr="005E4B44">
        <w:rPr>
          <w:rFonts w:ascii="Arial" w:hAnsi="Arial" w:cs="Arial"/>
          <w:lang w:val="en-GB"/>
        </w:rPr>
        <w:t>The second semester starts directly when the half-year school report is issued and ends when the end of year school reports is issued.</w:t>
      </w:r>
    </w:p>
    <w:p w14:paraId="63967E25" w14:textId="77777777" w:rsidR="009C3887" w:rsidRPr="005E4B44" w:rsidRDefault="009C3887" w:rsidP="009C3887">
      <w:pPr>
        <w:tabs>
          <w:tab w:val="left" w:pos="90"/>
        </w:tabs>
        <w:jc w:val="both"/>
        <w:rPr>
          <w:rFonts w:ascii="Arial" w:hAnsi="Arial" w:cs="Arial"/>
          <w:lang w:val="en-GB"/>
        </w:rPr>
      </w:pPr>
    </w:p>
    <w:p w14:paraId="3249C662" w14:textId="77777777" w:rsidR="009C3887" w:rsidRDefault="009C3887" w:rsidP="009C3887">
      <w:pPr>
        <w:pStyle w:val="Listenabsatz"/>
        <w:numPr>
          <w:ilvl w:val="1"/>
          <w:numId w:val="2"/>
        </w:numPr>
        <w:ind w:left="426" w:hanging="426"/>
        <w:jc w:val="both"/>
        <w:rPr>
          <w:rFonts w:ascii="Arial" w:hAnsi="Arial" w:cs="Arial"/>
          <w:b/>
          <w:lang w:val="en-GB"/>
        </w:rPr>
      </w:pPr>
      <w:r w:rsidRPr="009C3887">
        <w:rPr>
          <w:rFonts w:ascii="Arial" w:hAnsi="Arial" w:cs="Arial"/>
          <w:b/>
          <w:lang w:val="en-GB"/>
        </w:rPr>
        <w:t xml:space="preserve">Payment options </w:t>
      </w:r>
    </w:p>
    <w:p w14:paraId="534C64C8" w14:textId="77777777" w:rsidR="009C3887" w:rsidRPr="00E80EAA" w:rsidRDefault="009C3887" w:rsidP="009C3887">
      <w:pPr>
        <w:pStyle w:val="Listenabsatz"/>
        <w:ind w:left="426"/>
        <w:jc w:val="both"/>
        <w:rPr>
          <w:rFonts w:ascii="Arial" w:hAnsi="Arial" w:cs="Arial"/>
          <w:b/>
          <w:lang w:val="en-GB"/>
        </w:rPr>
      </w:pPr>
    </w:p>
    <w:p w14:paraId="34C33BED" w14:textId="77777777" w:rsidR="009C3887" w:rsidRPr="005E4B44" w:rsidRDefault="009C3887" w:rsidP="009C3887">
      <w:pPr>
        <w:tabs>
          <w:tab w:val="left" w:pos="90"/>
        </w:tabs>
        <w:jc w:val="both"/>
        <w:rPr>
          <w:rFonts w:ascii="Arial" w:hAnsi="Arial" w:cs="Arial"/>
          <w:b/>
          <w:bCs/>
          <w:lang w:val="en-GB" w:bidi="ar-EG"/>
        </w:rPr>
      </w:pPr>
    </w:p>
    <w:p w14:paraId="40DEC2D2" w14:textId="77777777" w:rsidR="009C3887" w:rsidRPr="005E4B44" w:rsidRDefault="009C3887" w:rsidP="009C3887">
      <w:pPr>
        <w:tabs>
          <w:tab w:val="left" w:pos="90"/>
        </w:tabs>
        <w:jc w:val="both"/>
        <w:rPr>
          <w:rFonts w:ascii="Arial" w:hAnsi="Arial" w:cs="Arial"/>
          <w:lang w:val="en-GB" w:bidi="ar-EG"/>
        </w:rPr>
      </w:pPr>
      <w:r w:rsidRPr="005E4B44">
        <w:rPr>
          <w:rFonts w:ascii="Arial" w:hAnsi="Arial" w:cs="Arial"/>
          <w:lang w:val="en-GB" w:bidi="ar-EG"/>
        </w:rPr>
        <w:t>The DISR offers two payment options for the school and kindergarten fees:</w:t>
      </w:r>
    </w:p>
    <w:p w14:paraId="31FECE13" w14:textId="77777777" w:rsidR="009C3887" w:rsidRPr="005E4B44" w:rsidRDefault="009C3887" w:rsidP="009C3887">
      <w:pPr>
        <w:tabs>
          <w:tab w:val="left" w:pos="90"/>
        </w:tabs>
        <w:jc w:val="both"/>
        <w:rPr>
          <w:rFonts w:ascii="Arial" w:hAnsi="Arial" w:cs="Arial"/>
          <w:lang w:val="en-GB" w:bidi="ar-EG"/>
        </w:rPr>
      </w:pPr>
    </w:p>
    <w:p w14:paraId="173470EB" w14:textId="77777777" w:rsidR="009C3887" w:rsidRDefault="009C3887" w:rsidP="009C3887">
      <w:pPr>
        <w:pStyle w:val="Listenabsatz"/>
        <w:numPr>
          <w:ilvl w:val="0"/>
          <w:numId w:val="5"/>
        </w:numPr>
        <w:tabs>
          <w:tab w:val="left" w:pos="90"/>
        </w:tabs>
        <w:ind w:left="567" w:hanging="567"/>
        <w:jc w:val="both"/>
        <w:rPr>
          <w:rFonts w:ascii="Arial" w:hAnsi="Arial" w:cs="Arial"/>
          <w:b/>
          <w:bCs/>
          <w:lang w:val="en-GB" w:bidi="ar-EG"/>
        </w:rPr>
      </w:pPr>
      <w:r w:rsidRPr="005E4B44">
        <w:rPr>
          <w:rFonts w:ascii="Arial" w:hAnsi="Arial" w:cs="Arial"/>
          <w:b/>
          <w:bCs/>
          <w:lang w:val="en-GB" w:bidi="ar-EG"/>
        </w:rPr>
        <w:t>DISR annual fee</w:t>
      </w:r>
    </w:p>
    <w:p w14:paraId="51DC9BD2" w14:textId="77777777" w:rsidR="009C3887" w:rsidRPr="005E4B44" w:rsidRDefault="009C3887" w:rsidP="009C3887">
      <w:pPr>
        <w:pStyle w:val="Listenabsatz"/>
        <w:tabs>
          <w:tab w:val="left" w:pos="90"/>
        </w:tabs>
        <w:ind w:left="567"/>
        <w:jc w:val="both"/>
        <w:rPr>
          <w:rFonts w:ascii="Arial" w:hAnsi="Arial" w:cs="Arial"/>
          <w:b/>
          <w:bCs/>
          <w:lang w:val="en-GB" w:bidi="ar-EG"/>
        </w:rPr>
      </w:pPr>
    </w:p>
    <w:p w14:paraId="1752A6D3" w14:textId="77777777" w:rsidR="009C3887" w:rsidRPr="005E4B44" w:rsidRDefault="009C3887" w:rsidP="009C3887">
      <w:pPr>
        <w:tabs>
          <w:tab w:val="left" w:pos="90"/>
        </w:tabs>
        <w:jc w:val="both"/>
        <w:rPr>
          <w:rFonts w:ascii="Arial" w:hAnsi="Arial" w:cs="Arial"/>
          <w:b/>
          <w:bCs/>
          <w:lang w:val="en-GB" w:bidi="ar-EG"/>
        </w:rPr>
      </w:pPr>
      <w:r>
        <w:rPr>
          <w:rFonts w:ascii="Arial" w:hAnsi="Arial" w:cs="Arial"/>
          <w:lang w:val="en-GB" w:bidi="ar-EG"/>
        </w:rPr>
        <w:t xml:space="preserve">         </w:t>
      </w:r>
      <w:r w:rsidRPr="005E4B44">
        <w:rPr>
          <w:rFonts w:ascii="Arial" w:hAnsi="Arial" w:cs="Arial"/>
          <w:lang w:val="en-GB" w:bidi="ar-EG"/>
        </w:rPr>
        <w:t>Payment due date – 1</w:t>
      </w:r>
      <w:r w:rsidRPr="005E4B44">
        <w:rPr>
          <w:rFonts w:ascii="Arial" w:hAnsi="Arial" w:cs="Arial"/>
          <w:vertAlign w:val="superscript"/>
          <w:lang w:val="en-GB" w:bidi="ar-EG"/>
        </w:rPr>
        <w:t>st</w:t>
      </w:r>
      <w:r w:rsidRPr="005E4B44">
        <w:rPr>
          <w:rFonts w:ascii="Arial" w:hAnsi="Arial" w:cs="Arial"/>
          <w:lang w:val="en-GB" w:bidi="ar-EG"/>
        </w:rPr>
        <w:t xml:space="preserve"> September </w:t>
      </w:r>
    </w:p>
    <w:p w14:paraId="58D6B6D5" w14:textId="77777777" w:rsidR="009C3887" w:rsidRDefault="009C3887" w:rsidP="009C3887">
      <w:pPr>
        <w:pStyle w:val="Listenabsatz"/>
        <w:tabs>
          <w:tab w:val="left" w:pos="90"/>
        </w:tabs>
        <w:jc w:val="both"/>
        <w:rPr>
          <w:rFonts w:ascii="Arial" w:hAnsi="Arial" w:cs="Arial"/>
          <w:b/>
          <w:bCs/>
          <w:lang w:val="en-GB" w:bidi="ar-EG"/>
        </w:rPr>
      </w:pPr>
    </w:p>
    <w:p w14:paraId="4030DC7A" w14:textId="77777777" w:rsidR="009C3887" w:rsidRDefault="009C3887" w:rsidP="009C3887">
      <w:pPr>
        <w:pStyle w:val="Listenabsatz"/>
        <w:tabs>
          <w:tab w:val="left" w:pos="90"/>
        </w:tabs>
        <w:jc w:val="both"/>
        <w:rPr>
          <w:rFonts w:ascii="Arial" w:hAnsi="Arial" w:cs="Arial"/>
          <w:b/>
          <w:bCs/>
          <w:lang w:val="en-GB" w:bidi="ar-EG"/>
        </w:rPr>
      </w:pPr>
    </w:p>
    <w:p w14:paraId="2D86F8A8" w14:textId="77777777" w:rsidR="009C3887" w:rsidRPr="005E4B44" w:rsidRDefault="009C3887" w:rsidP="009C3887">
      <w:pPr>
        <w:pStyle w:val="Listenabsatz"/>
        <w:tabs>
          <w:tab w:val="left" w:pos="90"/>
        </w:tabs>
        <w:jc w:val="both"/>
        <w:rPr>
          <w:rFonts w:ascii="Arial" w:hAnsi="Arial" w:cs="Arial"/>
          <w:b/>
          <w:bCs/>
          <w:lang w:val="en-GB" w:bidi="ar-EG"/>
        </w:rPr>
      </w:pPr>
    </w:p>
    <w:p w14:paraId="2DFE11AF" w14:textId="77777777" w:rsidR="009C3887" w:rsidRDefault="009C3887" w:rsidP="009C3887">
      <w:pPr>
        <w:pStyle w:val="Listenabsatz"/>
        <w:numPr>
          <w:ilvl w:val="0"/>
          <w:numId w:val="5"/>
        </w:numPr>
        <w:tabs>
          <w:tab w:val="left" w:pos="90"/>
        </w:tabs>
        <w:ind w:left="567" w:hanging="567"/>
        <w:jc w:val="both"/>
        <w:rPr>
          <w:rFonts w:ascii="Arial" w:hAnsi="Arial" w:cs="Arial"/>
          <w:b/>
          <w:bCs/>
          <w:lang w:val="en-GB" w:bidi="ar-EG"/>
        </w:rPr>
      </w:pPr>
      <w:r w:rsidRPr="005E4B44">
        <w:rPr>
          <w:rFonts w:ascii="Arial" w:hAnsi="Arial" w:cs="Arial"/>
          <w:b/>
          <w:bCs/>
          <w:lang w:val="en-GB" w:bidi="ar-EG"/>
        </w:rPr>
        <w:t>DISR semester fee</w:t>
      </w:r>
    </w:p>
    <w:p w14:paraId="06F93973" w14:textId="77777777" w:rsidR="009C3887" w:rsidRPr="005E4B44" w:rsidRDefault="009C3887" w:rsidP="009C3887">
      <w:pPr>
        <w:pStyle w:val="Listenabsatz"/>
        <w:tabs>
          <w:tab w:val="left" w:pos="90"/>
        </w:tabs>
        <w:ind w:left="567"/>
        <w:jc w:val="both"/>
        <w:rPr>
          <w:rFonts w:ascii="Arial" w:hAnsi="Arial" w:cs="Arial"/>
          <w:b/>
          <w:bCs/>
          <w:lang w:val="en-GB" w:bidi="ar-EG"/>
        </w:rPr>
      </w:pPr>
    </w:p>
    <w:p w14:paraId="221DA036" w14:textId="77777777" w:rsidR="009C3887" w:rsidRDefault="009C3887" w:rsidP="009C3887">
      <w:pPr>
        <w:pStyle w:val="Listenabsatz"/>
        <w:numPr>
          <w:ilvl w:val="0"/>
          <w:numId w:val="4"/>
        </w:numPr>
        <w:tabs>
          <w:tab w:val="left" w:pos="90"/>
        </w:tabs>
        <w:ind w:left="567" w:hanging="283"/>
        <w:jc w:val="both"/>
        <w:rPr>
          <w:rFonts w:ascii="Arial" w:hAnsi="Arial" w:cs="Arial"/>
          <w:lang w:val="en-GB" w:bidi="ar-EG"/>
        </w:rPr>
      </w:pPr>
      <w:r w:rsidRPr="005E4B44">
        <w:rPr>
          <w:rFonts w:ascii="Arial" w:hAnsi="Arial" w:cs="Arial"/>
          <w:lang w:val="en-GB" w:bidi="ar-EG"/>
        </w:rPr>
        <w:t>First payment due date – 1</w:t>
      </w:r>
      <w:r w:rsidRPr="005E4B44">
        <w:rPr>
          <w:rFonts w:ascii="Arial" w:hAnsi="Arial" w:cs="Arial"/>
          <w:vertAlign w:val="superscript"/>
          <w:lang w:val="en-GB" w:bidi="ar-EG"/>
        </w:rPr>
        <w:t>st</w:t>
      </w:r>
      <w:r w:rsidRPr="005E4B44">
        <w:rPr>
          <w:rFonts w:ascii="Arial" w:hAnsi="Arial" w:cs="Arial"/>
          <w:lang w:val="en-GB" w:bidi="ar-EG"/>
        </w:rPr>
        <w:t xml:space="preserve"> September</w:t>
      </w:r>
    </w:p>
    <w:p w14:paraId="6597EA44" w14:textId="77777777" w:rsidR="009C3887" w:rsidRPr="005E4B44" w:rsidRDefault="009C3887" w:rsidP="009C3887">
      <w:pPr>
        <w:pStyle w:val="Listenabsatz"/>
        <w:tabs>
          <w:tab w:val="left" w:pos="90"/>
        </w:tabs>
        <w:ind w:left="567"/>
        <w:jc w:val="both"/>
        <w:rPr>
          <w:rFonts w:ascii="Arial" w:hAnsi="Arial" w:cs="Arial"/>
          <w:lang w:val="en-GB" w:bidi="ar-EG"/>
        </w:rPr>
      </w:pPr>
    </w:p>
    <w:p w14:paraId="10032AD1" w14:textId="77777777" w:rsidR="009C3887" w:rsidRPr="005E4B44" w:rsidRDefault="009C3887" w:rsidP="009C3887">
      <w:pPr>
        <w:pStyle w:val="Listenabsatz"/>
        <w:numPr>
          <w:ilvl w:val="0"/>
          <w:numId w:val="4"/>
        </w:numPr>
        <w:tabs>
          <w:tab w:val="left" w:pos="90"/>
        </w:tabs>
        <w:ind w:left="567" w:hanging="283"/>
        <w:jc w:val="both"/>
        <w:rPr>
          <w:rFonts w:ascii="Arial" w:hAnsi="Arial" w:cs="Arial"/>
          <w:lang w:val="en-GB" w:bidi="ar-EG"/>
        </w:rPr>
      </w:pPr>
      <w:r>
        <w:rPr>
          <w:rFonts w:ascii="Arial" w:hAnsi="Arial" w:cs="Arial"/>
          <w:lang w:val="en-GB" w:bidi="ar-EG"/>
        </w:rPr>
        <w:t>Second payment due date – 1</w:t>
      </w:r>
      <w:r w:rsidRPr="00E80EAA">
        <w:rPr>
          <w:rFonts w:ascii="Arial" w:hAnsi="Arial" w:cs="Arial"/>
          <w:vertAlign w:val="superscript"/>
          <w:lang w:val="en-GB" w:bidi="ar-EG"/>
        </w:rPr>
        <w:t>st</w:t>
      </w:r>
      <w:r>
        <w:rPr>
          <w:rFonts w:ascii="Arial" w:hAnsi="Arial" w:cs="Arial"/>
          <w:lang w:val="en-GB" w:bidi="ar-EG"/>
        </w:rPr>
        <w:t xml:space="preserve"> </w:t>
      </w:r>
      <w:r w:rsidRPr="005E4B44">
        <w:rPr>
          <w:rFonts w:ascii="Arial" w:hAnsi="Arial" w:cs="Arial"/>
          <w:lang w:val="en-GB" w:bidi="ar-EG"/>
        </w:rPr>
        <w:t>February</w:t>
      </w:r>
    </w:p>
    <w:p w14:paraId="648E4DEB" w14:textId="77777777" w:rsidR="009C3887" w:rsidRPr="005E4B44" w:rsidRDefault="009C3887" w:rsidP="009C3887">
      <w:pPr>
        <w:pStyle w:val="Listenabsatz"/>
        <w:tabs>
          <w:tab w:val="left" w:pos="90"/>
        </w:tabs>
        <w:jc w:val="both"/>
        <w:rPr>
          <w:rFonts w:ascii="Arial" w:hAnsi="Arial" w:cs="Arial"/>
          <w:b/>
          <w:bCs/>
          <w:lang w:val="en-GB" w:bidi="ar-EG"/>
        </w:rPr>
      </w:pPr>
    </w:p>
    <w:p w14:paraId="3B467039" w14:textId="77777777" w:rsidR="009C3887" w:rsidRPr="005E4B44" w:rsidRDefault="009C3887" w:rsidP="009C3887">
      <w:pPr>
        <w:pStyle w:val="Listenabsatz"/>
        <w:tabs>
          <w:tab w:val="left" w:pos="90"/>
        </w:tabs>
        <w:jc w:val="both"/>
        <w:rPr>
          <w:rFonts w:ascii="Arial" w:hAnsi="Arial" w:cs="Arial"/>
          <w:b/>
          <w:bCs/>
          <w:lang w:val="en-GB" w:bidi="ar-EG"/>
        </w:rPr>
      </w:pPr>
    </w:p>
    <w:p w14:paraId="184BFEBF" w14:textId="77777777" w:rsidR="009C3887" w:rsidRPr="005E4B44" w:rsidRDefault="009C3887" w:rsidP="009C3887">
      <w:pPr>
        <w:pStyle w:val="Listenabsatz"/>
        <w:numPr>
          <w:ilvl w:val="1"/>
          <w:numId w:val="2"/>
        </w:numPr>
        <w:ind w:left="426" w:hanging="426"/>
        <w:jc w:val="both"/>
        <w:rPr>
          <w:rFonts w:ascii="Arial" w:hAnsi="Arial" w:cs="Arial"/>
          <w:b/>
          <w:i/>
          <w:lang w:val="en-GB"/>
        </w:rPr>
      </w:pPr>
      <w:r w:rsidRPr="005E4B44">
        <w:rPr>
          <w:rFonts w:ascii="Arial" w:hAnsi="Arial" w:cs="Arial"/>
          <w:b/>
          <w:i/>
          <w:lang w:val="en-GB"/>
        </w:rPr>
        <w:t xml:space="preserve">Payment methods </w:t>
      </w:r>
    </w:p>
    <w:p w14:paraId="3678A48D" w14:textId="77777777" w:rsidR="009C3887" w:rsidRDefault="009C3887" w:rsidP="009C3887">
      <w:pPr>
        <w:tabs>
          <w:tab w:val="left" w:pos="90"/>
        </w:tabs>
        <w:jc w:val="both"/>
        <w:rPr>
          <w:rFonts w:ascii="Arial" w:hAnsi="Arial" w:cs="Arial"/>
          <w:b/>
          <w:bCs/>
          <w:lang w:val="en-GB" w:bidi="ar-EG"/>
        </w:rPr>
      </w:pPr>
    </w:p>
    <w:p w14:paraId="1E09147F" w14:textId="77777777" w:rsidR="00AC5697" w:rsidRPr="005E4B44" w:rsidRDefault="00AC5697" w:rsidP="009C3887">
      <w:pPr>
        <w:tabs>
          <w:tab w:val="left" w:pos="90"/>
        </w:tabs>
        <w:jc w:val="both"/>
        <w:rPr>
          <w:rFonts w:ascii="Arial" w:hAnsi="Arial" w:cs="Arial"/>
          <w:b/>
          <w:bCs/>
          <w:lang w:val="en-GB" w:bidi="ar-EG"/>
        </w:rPr>
      </w:pPr>
    </w:p>
    <w:p w14:paraId="4D4D93C8" w14:textId="77777777" w:rsidR="009C3887" w:rsidRPr="005E4B44" w:rsidRDefault="009C3887" w:rsidP="009C3887">
      <w:pPr>
        <w:tabs>
          <w:tab w:val="left" w:pos="90"/>
        </w:tabs>
        <w:jc w:val="both"/>
        <w:rPr>
          <w:rFonts w:ascii="Arial" w:hAnsi="Arial" w:cs="Arial"/>
          <w:lang w:val="en-GB" w:bidi="ar-EG"/>
        </w:rPr>
      </w:pPr>
      <w:r w:rsidRPr="005E4B44">
        <w:rPr>
          <w:rFonts w:ascii="Arial" w:hAnsi="Arial" w:cs="Arial"/>
          <w:lang w:val="en-GB" w:bidi="ar-EG"/>
        </w:rPr>
        <w:t xml:space="preserve">The DISR accepts the following payment methods for the payment of fees: </w:t>
      </w:r>
    </w:p>
    <w:p w14:paraId="342B4256" w14:textId="77777777" w:rsidR="009C3887" w:rsidRPr="005E4B44" w:rsidRDefault="009C3887" w:rsidP="009C3887">
      <w:pPr>
        <w:tabs>
          <w:tab w:val="left" w:pos="90"/>
        </w:tabs>
        <w:jc w:val="both"/>
        <w:rPr>
          <w:rFonts w:ascii="Arial" w:hAnsi="Arial" w:cs="Arial"/>
          <w:lang w:val="en-GB" w:bidi="ar-EG"/>
        </w:rPr>
      </w:pPr>
    </w:p>
    <w:p w14:paraId="7A9CBF8B" w14:textId="460D6CE3" w:rsidR="009C3887" w:rsidRPr="002E7FA9" w:rsidRDefault="009C3887" w:rsidP="002E7FA9">
      <w:pPr>
        <w:pStyle w:val="Listenabsatz"/>
        <w:numPr>
          <w:ilvl w:val="0"/>
          <w:numId w:val="10"/>
        </w:numPr>
        <w:tabs>
          <w:tab w:val="left" w:pos="90"/>
          <w:tab w:val="left" w:pos="270"/>
        </w:tabs>
        <w:ind w:left="709" w:hanging="349"/>
        <w:jc w:val="both"/>
        <w:rPr>
          <w:rFonts w:ascii="Arial" w:hAnsi="Arial" w:cs="Arial"/>
          <w:b/>
          <w:sz w:val="22"/>
          <w:szCs w:val="22"/>
          <w:lang w:val="en-GB"/>
        </w:rPr>
      </w:pPr>
      <w:r w:rsidRPr="002E7FA9">
        <w:rPr>
          <w:rFonts w:ascii="Arial" w:hAnsi="Arial" w:cs="Arial"/>
          <w:b/>
          <w:sz w:val="22"/>
          <w:szCs w:val="22"/>
          <w:lang w:val="en-GB" w:bidi="ar-EG"/>
        </w:rPr>
        <w:t>Transfer of the invoice amount in SAR to the DISR account in KSA:</w:t>
      </w:r>
    </w:p>
    <w:p w14:paraId="3464AE90" w14:textId="77777777" w:rsidR="009C3887" w:rsidRPr="002E7FA9" w:rsidRDefault="009C3887" w:rsidP="009C3887">
      <w:pPr>
        <w:pStyle w:val="Listenabsatz"/>
        <w:tabs>
          <w:tab w:val="left" w:pos="90"/>
          <w:tab w:val="left" w:pos="270"/>
        </w:tabs>
        <w:jc w:val="both"/>
        <w:rPr>
          <w:rFonts w:ascii="Arial" w:hAnsi="Arial" w:cs="Arial"/>
          <w:sz w:val="22"/>
          <w:szCs w:val="22"/>
          <w:lang w:val="en-GB"/>
        </w:rPr>
      </w:pPr>
    </w:p>
    <w:p w14:paraId="6A6D43AF" w14:textId="30030AFB" w:rsidR="009C3887" w:rsidRPr="002E7FA9" w:rsidRDefault="009C3887" w:rsidP="009C3887">
      <w:pPr>
        <w:pStyle w:val="Listenabsatz"/>
        <w:tabs>
          <w:tab w:val="left" w:pos="90"/>
          <w:tab w:val="left" w:pos="270"/>
        </w:tabs>
        <w:jc w:val="both"/>
        <w:rPr>
          <w:rFonts w:ascii="Arial" w:hAnsi="Arial" w:cs="Arial"/>
          <w:sz w:val="22"/>
          <w:szCs w:val="22"/>
          <w:lang w:val="en-GB"/>
        </w:rPr>
      </w:pPr>
      <w:r w:rsidRPr="002E7FA9">
        <w:rPr>
          <w:rFonts w:ascii="Arial" w:hAnsi="Arial" w:cs="Arial"/>
          <w:sz w:val="22"/>
          <w:szCs w:val="22"/>
          <w:lang w:val="en-GB"/>
        </w:rPr>
        <w:t xml:space="preserve">   </w:t>
      </w:r>
      <w:r w:rsidR="00305094">
        <w:rPr>
          <w:rFonts w:ascii="Arial" w:hAnsi="Arial" w:cs="Arial"/>
          <w:sz w:val="22"/>
          <w:szCs w:val="22"/>
          <w:lang w:val="en-GB"/>
        </w:rPr>
        <w:tab/>
      </w:r>
      <w:r w:rsidRPr="002E7FA9">
        <w:rPr>
          <w:rFonts w:ascii="Arial" w:hAnsi="Arial" w:cs="Arial"/>
          <w:sz w:val="22"/>
          <w:szCs w:val="22"/>
          <w:lang w:val="en-GB"/>
        </w:rPr>
        <w:t xml:space="preserve">Account name:  </w:t>
      </w:r>
      <w:r w:rsidR="00AC5697" w:rsidRPr="002E7FA9">
        <w:rPr>
          <w:rFonts w:ascii="Arial" w:hAnsi="Arial" w:cs="Arial"/>
          <w:sz w:val="22"/>
          <w:szCs w:val="22"/>
          <w:lang w:val="en-GB"/>
        </w:rPr>
        <w:tab/>
      </w:r>
      <w:r w:rsidRPr="002E7FA9">
        <w:rPr>
          <w:rFonts w:ascii="Arial" w:hAnsi="Arial" w:cs="Arial"/>
          <w:sz w:val="22"/>
          <w:szCs w:val="22"/>
          <w:lang w:val="en-GB"/>
        </w:rPr>
        <w:t>SAIS German Branch</w:t>
      </w:r>
    </w:p>
    <w:p w14:paraId="29F5F6B1" w14:textId="77777777" w:rsidR="009C3887" w:rsidRPr="002E7FA9" w:rsidRDefault="009C3887" w:rsidP="009C3887">
      <w:pPr>
        <w:pStyle w:val="Listenabsatz"/>
        <w:tabs>
          <w:tab w:val="left" w:pos="90"/>
          <w:tab w:val="left" w:pos="270"/>
        </w:tabs>
        <w:jc w:val="both"/>
        <w:rPr>
          <w:rFonts w:ascii="Arial" w:hAnsi="Arial" w:cs="Arial"/>
          <w:sz w:val="22"/>
          <w:szCs w:val="22"/>
          <w:lang w:val="en-GB"/>
        </w:rPr>
      </w:pPr>
    </w:p>
    <w:p w14:paraId="7CCA8B14" w14:textId="56923E61" w:rsidR="009C3887" w:rsidRPr="002E7FA9" w:rsidRDefault="009C3887" w:rsidP="009C3887">
      <w:pPr>
        <w:pStyle w:val="Listenabsatz"/>
        <w:tabs>
          <w:tab w:val="left" w:pos="90"/>
          <w:tab w:val="left" w:pos="1843"/>
        </w:tabs>
        <w:jc w:val="both"/>
        <w:rPr>
          <w:rFonts w:ascii="Arial" w:hAnsi="Arial" w:cs="Arial"/>
          <w:sz w:val="22"/>
          <w:szCs w:val="22"/>
          <w:lang w:val="en-GB"/>
        </w:rPr>
      </w:pPr>
      <w:r w:rsidRPr="002E7FA9">
        <w:rPr>
          <w:rFonts w:ascii="Arial" w:hAnsi="Arial" w:cs="Arial"/>
          <w:sz w:val="22"/>
          <w:szCs w:val="22"/>
          <w:lang w:val="en-GB"/>
        </w:rPr>
        <w:t xml:space="preserve">   </w:t>
      </w:r>
      <w:r w:rsidR="00AC5697" w:rsidRPr="002E7FA9">
        <w:rPr>
          <w:rFonts w:ascii="Arial" w:hAnsi="Arial" w:cs="Arial"/>
          <w:sz w:val="22"/>
          <w:szCs w:val="22"/>
          <w:lang w:val="en-GB"/>
        </w:rPr>
        <w:t xml:space="preserve">        </w:t>
      </w:r>
      <w:r w:rsidRPr="002E7FA9">
        <w:rPr>
          <w:rFonts w:ascii="Arial" w:hAnsi="Arial" w:cs="Arial"/>
          <w:sz w:val="22"/>
          <w:szCs w:val="22"/>
          <w:lang w:val="en-GB"/>
        </w:rPr>
        <w:t>Account no.:</w:t>
      </w:r>
      <w:r w:rsidRPr="002E7FA9">
        <w:rPr>
          <w:rFonts w:ascii="Arial" w:hAnsi="Arial" w:cs="Arial"/>
          <w:sz w:val="22"/>
          <w:szCs w:val="22"/>
          <w:lang w:val="en-GB"/>
        </w:rPr>
        <w:tab/>
      </w:r>
      <w:r w:rsidR="00AC5697" w:rsidRPr="002E7FA9">
        <w:rPr>
          <w:rFonts w:ascii="Arial" w:hAnsi="Arial" w:cs="Arial"/>
          <w:sz w:val="22"/>
          <w:szCs w:val="22"/>
          <w:lang w:val="en-GB"/>
        </w:rPr>
        <w:tab/>
      </w:r>
      <w:r w:rsidRPr="002E7FA9">
        <w:rPr>
          <w:rFonts w:ascii="Arial" w:hAnsi="Arial" w:cs="Arial"/>
          <w:sz w:val="22"/>
          <w:szCs w:val="22"/>
          <w:lang w:val="en-GB"/>
        </w:rPr>
        <w:t>0101 111 948 001</w:t>
      </w:r>
    </w:p>
    <w:p w14:paraId="5C059F31" w14:textId="77777777" w:rsidR="009C3887" w:rsidRPr="002E7FA9" w:rsidRDefault="009C3887" w:rsidP="009C3887">
      <w:pPr>
        <w:pStyle w:val="Listenabsatz"/>
        <w:tabs>
          <w:tab w:val="left" w:pos="90"/>
          <w:tab w:val="left" w:pos="1843"/>
        </w:tabs>
        <w:jc w:val="both"/>
        <w:rPr>
          <w:rFonts w:ascii="Arial" w:hAnsi="Arial" w:cs="Arial"/>
          <w:sz w:val="22"/>
          <w:szCs w:val="22"/>
          <w:lang w:val="en-GB"/>
        </w:rPr>
      </w:pPr>
    </w:p>
    <w:p w14:paraId="01467DCC" w14:textId="62E6AD0B" w:rsidR="009C3887" w:rsidRPr="002E7FA9" w:rsidRDefault="009C3887" w:rsidP="009C3887">
      <w:pPr>
        <w:pStyle w:val="Listenabsatz"/>
        <w:tabs>
          <w:tab w:val="left" w:pos="90"/>
          <w:tab w:val="left" w:pos="1843"/>
        </w:tabs>
        <w:jc w:val="both"/>
        <w:rPr>
          <w:rFonts w:ascii="Arial" w:hAnsi="Arial" w:cs="Arial"/>
          <w:sz w:val="22"/>
          <w:szCs w:val="22"/>
          <w:lang w:val="en-GB"/>
        </w:rPr>
      </w:pPr>
      <w:r w:rsidRPr="002E7FA9">
        <w:rPr>
          <w:rFonts w:ascii="Arial" w:hAnsi="Arial" w:cs="Arial"/>
          <w:sz w:val="22"/>
          <w:szCs w:val="22"/>
          <w:lang w:val="en-GB"/>
        </w:rPr>
        <w:t xml:space="preserve">  </w:t>
      </w:r>
      <w:r w:rsidR="00AC5697" w:rsidRPr="002E7FA9">
        <w:rPr>
          <w:rFonts w:ascii="Arial" w:hAnsi="Arial" w:cs="Arial"/>
          <w:sz w:val="22"/>
          <w:szCs w:val="22"/>
          <w:lang w:val="en-GB"/>
        </w:rPr>
        <w:t xml:space="preserve">         </w:t>
      </w:r>
      <w:r w:rsidRPr="002E7FA9">
        <w:rPr>
          <w:rFonts w:ascii="Arial" w:hAnsi="Arial" w:cs="Arial"/>
          <w:sz w:val="22"/>
          <w:szCs w:val="22"/>
          <w:lang w:val="en-GB"/>
        </w:rPr>
        <w:t>Bank name:</w:t>
      </w:r>
      <w:r w:rsidRPr="002E7FA9">
        <w:rPr>
          <w:rFonts w:ascii="Arial" w:hAnsi="Arial" w:cs="Arial"/>
          <w:sz w:val="22"/>
          <w:szCs w:val="22"/>
          <w:lang w:val="en-GB"/>
        </w:rPr>
        <w:tab/>
      </w:r>
      <w:r w:rsidR="00AC5697" w:rsidRPr="002E7FA9">
        <w:rPr>
          <w:rFonts w:ascii="Arial" w:hAnsi="Arial" w:cs="Arial"/>
          <w:sz w:val="22"/>
          <w:szCs w:val="22"/>
          <w:lang w:val="en-GB"/>
        </w:rPr>
        <w:tab/>
      </w:r>
      <w:r w:rsidRPr="002E7FA9">
        <w:rPr>
          <w:rFonts w:ascii="Arial" w:hAnsi="Arial" w:cs="Arial"/>
          <w:sz w:val="22"/>
          <w:szCs w:val="22"/>
          <w:lang w:val="en-GB"/>
        </w:rPr>
        <w:t>The Saudi Investment Bank -HQ Branch, Riyadh</w:t>
      </w:r>
    </w:p>
    <w:p w14:paraId="5EB91229" w14:textId="77777777" w:rsidR="009C3887" w:rsidRPr="002E7FA9" w:rsidRDefault="009C3887" w:rsidP="009C3887">
      <w:pPr>
        <w:pStyle w:val="Listenabsatz"/>
        <w:tabs>
          <w:tab w:val="left" w:pos="90"/>
          <w:tab w:val="left" w:pos="1843"/>
        </w:tabs>
        <w:jc w:val="both"/>
        <w:rPr>
          <w:rFonts w:ascii="Arial" w:hAnsi="Arial" w:cs="Arial"/>
          <w:sz w:val="22"/>
          <w:szCs w:val="22"/>
          <w:lang w:val="en-GB"/>
        </w:rPr>
      </w:pPr>
    </w:p>
    <w:p w14:paraId="0854B495" w14:textId="25E3E77A" w:rsidR="009C3887" w:rsidRPr="002E7FA9" w:rsidRDefault="002E7FA9" w:rsidP="009C3887">
      <w:pPr>
        <w:pStyle w:val="Listenabsatz"/>
        <w:tabs>
          <w:tab w:val="left" w:pos="90"/>
          <w:tab w:val="left" w:pos="1843"/>
        </w:tabs>
        <w:jc w:val="both"/>
        <w:rPr>
          <w:rFonts w:ascii="Arial" w:hAnsi="Arial" w:cs="Arial"/>
          <w:sz w:val="22"/>
          <w:szCs w:val="22"/>
          <w:lang w:val="en-GB"/>
        </w:rPr>
      </w:pPr>
      <w:r>
        <w:rPr>
          <w:rFonts w:ascii="Arial" w:hAnsi="Arial" w:cs="Arial"/>
          <w:sz w:val="22"/>
          <w:szCs w:val="22"/>
          <w:lang w:val="en-GB"/>
        </w:rPr>
        <w:t xml:space="preserve">          </w:t>
      </w:r>
      <w:r w:rsidR="00AC5697" w:rsidRPr="002E7FA9">
        <w:rPr>
          <w:rFonts w:ascii="Arial" w:hAnsi="Arial" w:cs="Arial"/>
          <w:sz w:val="22"/>
          <w:szCs w:val="22"/>
          <w:lang w:val="en-GB"/>
        </w:rPr>
        <w:t xml:space="preserve"> </w:t>
      </w:r>
      <w:r w:rsidR="009C3887" w:rsidRPr="002E7FA9">
        <w:rPr>
          <w:rFonts w:ascii="Arial" w:hAnsi="Arial" w:cs="Arial"/>
          <w:sz w:val="22"/>
          <w:szCs w:val="22"/>
          <w:lang w:val="en-GB"/>
        </w:rPr>
        <w:t>IBAN:</w:t>
      </w:r>
      <w:r w:rsidR="009C3887" w:rsidRPr="002E7FA9">
        <w:rPr>
          <w:rFonts w:ascii="Arial" w:hAnsi="Arial" w:cs="Arial"/>
          <w:sz w:val="22"/>
          <w:szCs w:val="22"/>
          <w:lang w:val="en-GB"/>
        </w:rPr>
        <w:tab/>
        <w:t xml:space="preserve">          </w:t>
      </w:r>
      <w:r w:rsidR="00AC5697" w:rsidRPr="002E7FA9">
        <w:rPr>
          <w:rFonts w:ascii="Arial" w:hAnsi="Arial" w:cs="Arial"/>
          <w:sz w:val="22"/>
          <w:szCs w:val="22"/>
          <w:lang w:val="en-GB"/>
        </w:rPr>
        <w:t xml:space="preserve">           </w:t>
      </w:r>
      <w:r>
        <w:rPr>
          <w:rFonts w:ascii="Arial" w:hAnsi="Arial" w:cs="Arial"/>
          <w:sz w:val="22"/>
          <w:szCs w:val="22"/>
          <w:lang w:val="en-GB"/>
        </w:rPr>
        <w:tab/>
      </w:r>
      <w:r w:rsidR="009C3887" w:rsidRPr="002E7FA9">
        <w:rPr>
          <w:rFonts w:ascii="Arial" w:hAnsi="Arial" w:cs="Arial"/>
          <w:sz w:val="22"/>
          <w:szCs w:val="22"/>
          <w:lang w:val="en-GB"/>
        </w:rPr>
        <w:t>SA20 6500 0000 1011 1194 8001</w:t>
      </w:r>
    </w:p>
    <w:p w14:paraId="7CFA964B" w14:textId="77777777" w:rsidR="009C3887" w:rsidRPr="002E7FA9" w:rsidRDefault="009C3887" w:rsidP="009C3887">
      <w:pPr>
        <w:pStyle w:val="Listenabsatz"/>
        <w:tabs>
          <w:tab w:val="left" w:pos="90"/>
          <w:tab w:val="left" w:pos="1843"/>
        </w:tabs>
        <w:jc w:val="both"/>
        <w:rPr>
          <w:rFonts w:ascii="Arial" w:hAnsi="Arial" w:cs="Arial"/>
          <w:sz w:val="22"/>
          <w:szCs w:val="22"/>
          <w:lang w:val="en-GB"/>
        </w:rPr>
      </w:pPr>
    </w:p>
    <w:p w14:paraId="34A077D2" w14:textId="7817705F" w:rsidR="009C3887" w:rsidRPr="002E7FA9" w:rsidRDefault="002E7FA9" w:rsidP="009C3887">
      <w:pPr>
        <w:pStyle w:val="Listenabsatz"/>
        <w:tabs>
          <w:tab w:val="left" w:pos="90"/>
          <w:tab w:val="left" w:pos="1843"/>
        </w:tabs>
        <w:jc w:val="both"/>
        <w:rPr>
          <w:rFonts w:ascii="Arial" w:hAnsi="Arial" w:cs="Arial"/>
          <w:sz w:val="22"/>
          <w:szCs w:val="22"/>
          <w:lang w:val="en-GB"/>
        </w:rPr>
      </w:pPr>
      <w:r w:rsidRPr="002E7FA9">
        <w:rPr>
          <w:rFonts w:ascii="Arial" w:hAnsi="Arial" w:cs="Arial"/>
          <w:sz w:val="22"/>
          <w:szCs w:val="22"/>
          <w:lang w:val="en-GB"/>
        </w:rPr>
        <w:t xml:space="preserve">           </w:t>
      </w:r>
      <w:r w:rsidR="009C3887" w:rsidRPr="002E7FA9">
        <w:rPr>
          <w:rFonts w:ascii="Arial" w:hAnsi="Arial" w:cs="Arial"/>
          <w:sz w:val="22"/>
          <w:szCs w:val="22"/>
          <w:lang w:val="en-GB"/>
        </w:rPr>
        <w:t xml:space="preserve">BIC: </w:t>
      </w:r>
      <w:r w:rsidR="009C3887" w:rsidRPr="002E7FA9">
        <w:rPr>
          <w:rFonts w:ascii="Arial" w:hAnsi="Arial" w:cs="Arial"/>
          <w:sz w:val="22"/>
          <w:szCs w:val="22"/>
          <w:lang w:val="en-GB"/>
        </w:rPr>
        <w:tab/>
        <w:t xml:space="preserve">          </w:t>
      </w:r>
      <w:r w:rsidR="009C3887" w:rsidRPr="002E7FA9">
        <w:rPr>
          <w:rFonts w:ascii="Arial" w:hAnsi="Arial" w:cs="Arial"/>
          <w:sz w:val="22"/>
          <w:szCs w:val="22"/>
          <w:lang w:val="en-GB"/>
        </w:rPr>
        <w:tab/>
      </w:r>
      <w:r w:rsidRPr="002E7FA9">
        <w:rPr>
          <w:rFonts w:ascii="Arial" w:hAnsi="Arial" w:cs="Arial"/>
          <w:sz w:val="22"/>
          <w:szCs w:val="22"/>
          <w:lang w:val="en-GB"/>
        </w:rPr>
        <w:t xml:space="preserve">          </w:t>
      </w:r>
      <w:r>
        <w:rPr>
          <w:rFonts w:ascii="Arial" w:hAnsi="Arial" w:cs="Arial"/>
          <w:sz w:val="22"/>
          <w:szCs w:val="22"/>
          <w:lang w:val="en-GB"/>
        </w:rPr>
        <w:tab/>
      </w:r>
      <w:r w:rsidR="009C3887" w:rsidRPr="002E7FA9">
        <w:rPr>
          <w:rFonts w:ascii="Arial" w:hAnsi="Arial" w:cs="Arial"/>
          <w:sz w:val="22"/>
          <w:szCs w:val="22"/>
          <w:lang w:val="en-GB"/>
        </w:rPr>
        <w:t>SIBCSARI</w:t>
      </w:r>
    </w:p>
    <w:p w14:paraId="0B218168" w14:textId="77777777" w:rsidR="009C3887" w:rsidRPr="002E7FA9" w:rsidRDefault="009C3887" w:rsidP="009C3887">
      <w:pPr>
        <w:tabs>
          <w:tab w:val="left" w:pos="90"/>
          <w:tab w:val="left" w:pos="1843"/>
        </w:tabs>
        <w:jc w:val="both"/>
        <w:rPr>
          <w:rFonts w:ascii="Arial" w:hAnsi="Arial" w:cs="Arial"/>
          <w:lang w:val="en-GB"/>
        </w:rPr>
      </w:pPr>
    </w:p>
    <w:p w14:paraId="1F6E20E7" w14:textId="3A13A057" w:rsidR="009C3887" w:rsidRPr="002E7FA9" w:rsidRDefault="009C3887" w:rsidP="009C3887">
      <w:pPr>
        <w:pStyle w:val="Listenabsatz"/>
        <w:numPr>
          <w:ilvl w:val="0"/>
          <w:numId w:val="10"/>
        </w:numPr>
        <w:tabs>
          <w:tab w:val="left" w:pos="90"/>
          <w:tab w:val="left" w:pos="270"/>
        </w:tabs>
        <w:jc w:val="both"/>
        <w:rPr>
          <w:rFonts w:ascii="Arial" w:hAnsi="Arial" w:cs="Arial"/>
          <w:b/>
          <w:sz w:val="22"/>
          <w:szCs w:val="22"/>
          <w:lang w:val="en-GB" w:bidi="ar-EG"/>
        </w:rPr>
      </w:pPr>
      <w:r w:rsidRPr="002E7FA9">
        <w:rPr>
          <w:rFonts w:ascii="Arial" w:hAnsi="Arial" w:cs="Arial"/>
          <w:b/>
          <w:sz w:val="22"/>
          <w:szCs w:val="22"/>
          <w:lang w:val="en-GB" w:bidi="ar-EG"/>
        </w:rPr>
        <w:t>Transfer of the invoice amount in EUR to the DISR account in Germany:</w:t>
      </w:r>
    </w:p>
    <w:p w14:paraId="59D05BD8" w14:textId="77777777" w:rsidR="009C3887" w:rsidRPr="002E7FA9" w:rsidRDefault="009C3887" w:rsidP="009C3887">
      <w:pPr>
        <w:pStyle w:val="Listenabsatz"/>
        <w:tabs>
          <w:tab w:val="left" w:pos="90"/>
          <w:tab w:val="left" w:pos="270"/>
        </w:tabs>
        <w:jc w:val="both"/>
        <w:rPr>
          <w:rFonts w:ascii="Arial" w:hAnsi="Arial" w:cs="Arial"/>
          <w:b/>
          <w:sz w:val="22"/>
          <w:szCs w:val="22"/>
          <w:lang w:val="en-GB" w:bidi="ar-EG"/>
        </w:rPr>
      </w:pPr>
    </w:p>
    <w:p w14:paraId="5EF0FCE5" w14:textId="05B09310" w:rsidR="009C3887" w:rsidRPr="002E7FA9" w:rsidRDefault="009C3887" w:rsidP="002E7FA9">
      <w:pPr>
        <w:tabs>
          <w:tab w:val="left" w:pos="90"/>
          <w:tab w:val="left" w:pos="1843"/>
        </w:tabs>
        <w:ind w:left="1418"/>
        <w:jc w:val="both"/>
        <w:rPr>
          <w:rFonts w:ascii="Arial" w:hAnsi="Arial" w:cs="Arial"/>
          <w:lang w:val="en-GB"/>
        </w:rPr>
      </w:pPr>
      <w:r w:rsidRPr="002E7FA9">
        <w:rPr>
          <w:rFonts w:ascii="Arial" w:hAnsi="Arial" w:cs="Arial"/>
          <w:lang w:val="en-GB"/>
        </w:rPr>
        <w:t xml:space="preserve">Account name: </w:t>
      </w:r>
      <w:r w:rsidR="002E7FA9">
        <w:rPr>
          <w:rFonts w:ascii="Arial" w:hAnsi="Arial" w:cs="Arial"/>
          <w:lang w:val="en-GB"/>
        </w:rPr>
        <w:tab/>
      </w:r>
      <w:r w:rsidRPr="002E7FA9">
        <w:rPr>
          <w:rFonts w:ascii="Arial" w:hAnsi="Arial" w:cs="Arial"/>
          <w:lang w:val="en-GB"/>
        </w:rPr>
        <w:t>German School Riyadh</w:t>
      </w:r>
    </w:p>
    <w:p w14:paraId="5E22BD83" w14:textId="6F234743" w:rsidR="009C3887" w:rsidRPr="002E7FA9" w:rsidRDefault="002E7FA9" w:rsidP="009C3887">
      <w:pPr>
        <w:pStyle w:val="Listenabsatz"/>
        <w:tabs>
          <w:tab w:val="left" w:pos="90"/>
          <w:tab w:val="left" w:pos="1843"/>
        </w:tabs>
        <w:jc w:val="both"/>
        <w:rPr>
          <w:rFonts w:ascii="Arial" w:hAnsi="Arial" w:cs="Arial"/>
          <w:sz w:val="22"/>
          <w:szCs w:val="22"/>
          <w:lang w:val="en-GB"/>
        </w:rPr>
      </w:pPr>
      <w:r>
        <w:rPr>
          <w:rFonts w:ascii="Arial" w:hAnsi="Arial" w:cs="Arial"/>
          <w:sz w:val="22"/>
          <w:szCs w:val="22"/>
          <w:lang w:val="en-GB"/>
        </w:rPr>
        <w:t xml:space="preserve">           </w:t>
      </w:r>
      <w:r w:rsidR="009C3887" w:rsidRPr="002E7FA9">
        <w:rPr>
          <w:rFonts w:ascii="Arial" w:hAnsi="Arial" w:cs="Arial"/>
          <w:sz w:val="22"/>
          <w:szCs w:val="22"/>
          <w:lang w:val="en-GB"/>
        </w:rPr>
        <w:t xml:space="preserve">Account no.:        </w:t>
      </w:r>
      <w:r>
        <w:rPr>
          <w:rFonts w:ascii="Arial" w:hAnsi="Arial" w:cs="Arial"/>
          <w:sz w:val="22"/>
          <w:szCs w:val="22"/>
          <w:lang w:val="en-GB"/>
        </w:rPr>
        <w:tab/>
      </w:r>
      <w:r w:rsidR="009C3887" w:rsidRPr="002E7FA9">
        <w:rPr>
          <w:rFonts w:ascii="Arial" w:hAnsi="Arial" w:cs="Arial"/>
          <w:sz w:val="22"/>
          <w:szCs w:val="22"/>
          <w:lang w:val="en-GB"/>
        </w:rPr>
        <w:t>582562500</w:t>
      </w:r>
    </w:p>
    <w:p w14:paraId="158992C5" w14:textId="77777777" w:rsidR="009C3887" w:rsidRPr="002E7FA9" w:rsidRDefault="009C3887" w:rsidP="009C3887">
      <w:pPr>
        <w:pStyle w:val="Listenabsatz"/>
        <w:tabs>
          <w:tab w:val="left" w:pos="90"/>
          <w:tab w:val="left" w:pos="1843"/>
        </w:tabs>
        <w:jc w:val="both"/>
        <w:rPr>
          <w:rFonts w:ascii="Arial" w:hAnsi="Arial" w:cs="Arial"/>
          <w:sz w:val="22"/>
          <w:szCs w:val="22"/>
          <w:lang w:val="en-GB"/>
        </w:rPr>
      </w:pPr>
    </w:p>
    <w:p w14:paraId="75CD245A" w14:textId="3578934B" w:rsidR="009C3887" w:rsidRPr="002E7FA9" w:rsidRDefault="00305094" w:rsidP="00305094">
      <w:pPr>
        <w:pStyle w:val="Listenabsatz"/>
        <w:tabs>
          <w:tab w:val="left" w:pos="90"/>
          <w:tab w:val="left" w:pos="1843"/>
        </w:tabs>
        <w:ind w:left="1276"/>
        <w:jc w:val="both"/>
        <w:rPr>
          <w:rFonts w:ascii="Arial" w:hAnsi="Arial" w:cs="Arial"/>
          <w:sz w:val="22"/>
          <w:szCs w:val="22"/>
          <w:lang w:val="en-GB"/>
        </w:rPr>
      </w:pPr>
      <w:r>
        <w:rPr>
          <w:rFonts w:ascii="Arial" w:hAnsi="Arial" w:cs="Arial"/>
          <w:sz w:val="22"/>
          <w:szCs w:val="22"/>
          <w:lang w:val="en-GB"/>
        </w:rPr>
        <w:t xml:space="preserve">  </w:t>
      </w:r>
      <w:r w:rsidR="009C3887" w:rsidRPr="002E7FA9">
        <w:rPr>
          <w:rFonts w:ascii="Arial" w:hAnsi="Arial" w:cs="Arial"/>
          <w:sz w:val="22"/>
          <w:szCs w:val="22"/>
          <w:lang w:val="en-GB"/>
        </w:rPr>
        <w:t>BLZ:</w:t>
      </w:r>
      <w:r w:rsidR="009C3887" w:rsidRPr="002E7FA9">
        <w:rPr>
          <w:rFonts w:ascii="Arial" w:hAnsi="Arial" w:cs="Arial"/>
          <w:sz w:val="22"/>
          <w:szCs w:val="22"/>
          <w:lang w:val="en-GB"/>
        </w:rPr>
        <w:tab/>
        <w:t xml:space="preserve">                 </w:t>
      </w:r>
      <w:r w:rsidR="002E7FA9">
        <w:rPr>
          <w:rFonts w:ascii="Arial" w:hAnsi="Arial" w:cs="Arial"/>
          <w:sz w:val="22"/>
          <w:szCs w:val="22"/>
          <w:lang w:val="en-GB"/>
        </w:rPr>
        <w:tab/>
      </w:r>
      <w:r w:rsidR="009C3887" w:rsidRPr="002E7FA9">
        <w:rPr>
          <w:rFonts w:ascii="Arial" w:hAnsi="Arial" w:cs="Arial"/>
          <w:sz w:val="22"/>
          <w:szCs w:val="22"/>
          <w:lang w:val="en-GB"/>
        </w:rPr>
        <w:t>500 400 00</w:t>
      </w:r>
    </w:p>
    <w:p w14:paraId="296043DD" w14:textId="77777777" w:rsidR="009C3887" w:rsidRPr="002E7FA9" w:rsidRDefault="009C3887" w:rsidP="009C3887">
      <w:pPr>
        <w:pStyle w:val="Listenabsatz"/>
        <w:tabs>
          <w:tab w:val="left" w:pos="90"/>
          <w:tab w:val="left" w:pos="1843"/>
        </w:tabs>
        <w:jc w:val="both"/>
        <w:rPr>
          <w:rFonts w:ascii="Arial" w:hAnsi="Arial" w:cs="Arial"/>
          <w:sz w:val="22"/>
          <w:szCs w:val="22"/>
          <w:lang w:val="en-GB"/>
        </w:rPr>
      </w:pPr>
    </w:p>
    <w:p w14:paraId="59F881C3" w14:textId="7FE5182E" w:rsidR="009C3887" w:rsidRPr="002E7FA9" w:rsidRDefault="002E7FA9" w:rsidP="009C3887">
      <w:pPr>
        <w:pStyle w:val="Listenabsatz"/>
        <w:tabs>
          <w:tab w:val="left" w:pos="90"/>
          <w:tab w:val="left" w:pos="1843"/>
        </w:tabs>
        <w:jc w:val="both"/>
        <w:rPr>
          <w:rFonts w:ascii="Arial" w:hAnsi="Arial" w:cs="Arial"/>
          <w:sz w:val="22"/>
          <w:szCs w:val="22"/>
          <w:lang w:val="en-GB"/>
        </w:rPr>
      </w:pPr>
      <w:r>
        <w:rPr>
          <w:rFonts w:ascii="Arial" w:hAnsi="Arial" w:cs="Arial"/>
          <w:sz w:val="22"/>
          <w:szCs w:val="22"/>
          <w:lang w:val="en-GB"/>
        </w:rPr>
        <w:t xml:space="preserve">           </w:t>
      </w:r>
      <w:r w:rsidR="009C3887" w:rsidRPr="002E7FA9">
        <w:rPr>
          <w:rFonts w:ascii="Arial" w:hAnsi="Arial" w:cs="Arial"/>
          <w:sz w:val="22"/>
          <w:szCs w:val="22"/>
          <w:lang w:val="en-GB"/>
        </w:rPr>
        <w:t xml:space="preserve">Bank name: </w:t>
      </w:r>
      <w:r w:rsidR="009C3887" w:rsidRPr="002E7FA9">
        <w:rPr>
          <w:rFonts w:ascii="Arial" w:hAnsi="Arial" w:cs="Arial"/>
          <w:sz w:val="22"/>
          <w:szCs w:val="22"/>
          <w:lang w:val="en-GB"/>
        </w:rPr>
        <w:tab/>
        <w:t xml:space="preserve">  </w:t>
      </w:r>
      <w:r>
        <w:rPr>
          <w:rFonts w:ascii="Arial" w:hAnsi="Arial" w:cs="Arial"/>
          <w:sz w:val="22"/>
          <w:szCs w:val="22"/>
          <w:lang w:val="en-GB"/>
        </w:rPr>
        <w:tab/>
      </w:r>
      <w:r w:rsidR="009C3887" w:rsidRPr="002E7FA9">
        <w:rPr>
          <w:rFonts w:ascii="Arial" w:hAnsi="Arial" w:cs="Arial"/>
          <w:sz w:val="22"/>
          <w:szCs w:val="22"/>
          <w:lang w:val="en-GB"/>
        </w:rPr>
        <w:t xml:space="preserve">Commerzbank Frankfurt </w:t>
      </w:r>
      <w:proofErr w:type="gramStart"/>
      <w:r w:rsidR="009C3887" w:rsidRPr="002E7FA9">
        <w:rPr>
          <w:rFonts w:ascii="Arial" w:hAnsi="Arial" w:cs="Arial"/>
          <w:sz w:val="22"/>
          <w:szCs w:val="22"/>
          <w:lang w:val="en-GB"/>
        </w:rPr>
        <w:t>am</w:t>
      </w:r>
      <w:proofErr w:type="gramEnd"/>
      <w:r w:rsidR="009C3887" w:rsidRPr="002E7FA9">
        <w:rPr>
          <w:rFonts w:ascii="Arial" w:hAnsi="Arial" w:cs="Arial"/>
          <w:sz w:val="22"/>
          <w:szCs w:val="22"/>
          <w:lang w:val="en-GB"/>
        </w:rPr>
        <w:t xml:space="preserve"> Main</w:t>
      </w:r>
    </w:p>
    <w:p w14:paraId="6D183951" w14:textId="77777777" w:rsidR="009C3887" w:rsidRPr="002E7FA9" w:rsidRDefault="009C3887" w:rsidP="009C3887">
      <w:pPr>
        <w:pStyle w:val="Listenabsatz"/>
        <w:tabs>
          <w:tab w:val="left" w:pos="90"/>
          <w:tab w:val="left" w:pos="1843"/>
        </w:tabs>
        <w:jc w:val="both"/>
        <w:rPr>
          <w:rFonts w:ascii="Arial" w:hAnsi="Arial" w:cs="Arial"/>
          <w:sz w:val="22"/>
          <w:szCs w:val="22"/>
          <w:lang w:val="en-GB"/>
        </w:rPr>
      </w:pPr>
    </w:p>
    <w:p w14:paraId="2D96F36D" w14:textId="597DBE7A" w:rsidR="009C3887" w:rsidRPr="002E7FA9" w:rsidRDefault="009C3887" w:rsidP="009C3887">
      <w:pPr>
        <w:pStyle w:val="Listenabsatz"/>
        <w:tabs>
          <w:tab w:val="left" w:pos="90"/>
          <w:tab w:val="left" w:pos="1843"/>
        </w:tabs>
        <w:jc w:val="both"/>
        <w:rPr>
          <w:rFonts w:ascii="Arial" w:hAnsi="Arial" w:cs="Arial"/>
          <w:sz w:val="22"/>
          <w:szCs w:val="22"/>
          <w:lang w:val="en-GB"/>
        </w:rPr>
      </w:pPr>
      <w:r w:rsidRPr="002E7FA9">
        <w:rPr>
          <w:rFonts w:ascii="Arial" w:hAnsi="Arial" w:cs="Arial"/>
          <w:sz w:val="22"/>
          <w:szCs w:val="22"/>
          <w:lang w:val="en-GB"/>
        </w:rPr>
        <w:t xml:space="preserve">      </w:t>
      </w:r>
      <w:r w:rsidR="002E7FA9">
        <w:rPr>
          <w:rFonts w:ascii="Arial" w:hAnsi="Arial" w:cs="Arial"/>
          <w:sz w:val="22"/>
          <w:szCs w:val="22"/>
          <w:lang w:val="en-GB"/>
        </w:rPr>
        <w:t xml:space="preserve">     </w:t>
      </w:r>
      <w:r w:rsidRPr="002E7FA9">
        <w:rPr>
          <w:rFonts w:ascii="Arial" w:hAnsi="Arial" w:cs="Arial"/>
          <w:sz w:val="22"/>
          <w:szCs w:val="22"/>
          <w:lang w:val="en-GB"/>
        </w:rPr>
        <w:t xml:space="preserve">IBAN: </w:t>
      </w:r>
      <w:r w:rsidRPr="002E7FA9">
        <w:rPr>
          <w:rFonts w:ascii="Arial" w:hAnsi="Arial" w:cs="Arial"/>
          <w:sz w:val="22"/>
          <w:szCs w:val="22"/>
          <w:lang w:val="en-GB"/>
        </w:rPr>
        <w:tab/>
        <w:t xml:space="preserve">                 </w:t>
      </w:r>
      <w:r w:rsidR="002E7FA9">
        <w:rPr>
          <w:rFonts w:ascii="Arial" w:hAnsi="Arial" w:cs="Arial"/>
          <w:sz w:val="22"/>
          <w:szCs w:val="22"/>
          <w:lang w:val="en-GB"/>
        </w:rPr>
        <w:t xml:space="preserve">      </w:t>
      </w:r>
      <w:r w:rsidRPr="002E7FA9">
        <w:rPr>
          <w:rFonts w:ascii="Arial" w:hAnsi="Arial" w:cs="Arial"/>
          <w:sz w:val="22"/>
          <w:szCs w:val="22"/>
          <w:lang w:val="en-GB"/>
        </w:rPr>
        <w:t>DE30 5004 0000 0582 5625 00</w:t>
      </w:r>
    </w:p>
    <w:p w14:paraId="555BD5EE" w14:textId="77777777" w:rsidR="009C3887" w:rsidRPr="002E7FA9" w:rsidRDefault="009C3887" w:rsidP="009C3887">
      <w:pPr>
        <w:pStyle w:val="Listenabsatz"/>
        <w:tabs>
          <w:tab w:val="left" w:pos="90"/>
          <w:tab w:val="left" w:pos="1843"/>
        </w:tabs>
        <w:jc w:val="both"/>
        <w:rPr>
          <w:rFonts w:ascii="Arial" w:hAnsi="Arial" w:cs="Arial"/>
          <w:sz w:val="22"/>
          <w:szCs w:val="22"/>
          <w:lang w:val="en-GB"/>
        </w:rPr>
      </w:pPr>
    </w:p>
    <w:p w14:paraId="1305716B" w14:textId="7171076A" w:rsidR="009C3887" w:rsidRPr="002E7FA9" w:rsidRDefault="009C3887" w:rsidP="009C3887">
      <w:pPr>
        <w:pStyle w:val="Listenabsatz"/>
        <w:tabs>
          <w:tab w:val="left" w:pos="90"/>
          <w:tab w:val="left" w:pos="1843"/>
        </w:tabs>
        <w:jc w:val="both"/>
        <w:rPr>
          <w:rFonts w:ascii="Arial" w:hAnsi="Arial" w:cs="Arial"/>
          <w:sz w:val="22"/>
          <w:szCs w:val="22"/>
          <w:lang w:val="en-GB"/>
        </w:rPr>
      </w:pPr>
      <w:r w:rsidRPr="002E7FA9">
        <w:rPr>
          <w:rFonts w:ascii="Arial" w:hAnsi="Arial" w:cs="Arial"/>
          <w:sz w:val="22"/>
          <w:szCs w:val="22"/>
          <w:lang w:val="en-GB"/>
        </w:rPr>
        <w:t xml:space="preserve">      </w:t>
      </w:r>
      <w:r w:rsidR="002E7FA9">
        <w:rPr>
          <w:rFonts w:ascii="Arial" w:hAnsi="Arial" w:cs="Arial"/>
          <w:sz w:val="22"/>
          <w:szCs w:val="22"/>
          <w:lang w:val="en-GB"/>
        </w:rPr>
        <w:t xml:space="preserve">     </w:t>
      </w:r>
      <w:r w:rsidRPr="002E7FA9">
        <w:rPr>
          <w:rFonts w:ascii="Arial" w:hAnsi="Arial" w:cs="Arial"/>
          <w:sz w:val="22"/>
          <w:szCs w:val="22"/>
          <w:lang w:val="en-GB"/>
        </w:rPr>
        <w:t>BIC:</w:t>
      </w:r>
      <w:r w:rsidRPr="002E7FA9">
        <w:rPr>
          <w:rFonts w:ascii="Arial" w:hAnsi="Arial" w:cs="Arial"/>
          <w:sz w:val="22"/>
          <w:szCs w:val="22"/>
          <w:lang w:val="en-GB"/>
        </w:rPr>
        <w:tab/>
        <w:t xml:space="preserve">                </w:t>
      </w:r>
      <w:r w:rsidR="002E7FA9">
        <w:rPr>
          <w:rFonts w:ascii="Arial" w:hAnsi="Arial" w:cs="Arial"/>
          <w:sz w:val="22"/>
          <w:szCs w:val="22"/>
          <w:lang w:val="en-GB"/>
        </w:rPr>
        <w:t xml:space="preserve">          </w:t>
      </w:r>
      <w:r w:rsidRPr="002E7FA9">
        <w:rPr>
          <w:rFonts w:ascii="Arial" w:hAnsi="Arial" w:cs="Arial"/>
          <w:sz w:val="22"/>
          <w:szCs w:val="22"/>
          <w:lang w:val="en-GB"/>
        </w:rPr>
        <w:t xml:space="preserve"> COBADEFFXXXX</w:t>
      </w:r>
    </w:p>
    <w:p w14:paraId="52DCE106" w14:textId="77777777" w:rsidR="009C3887" w:rsidRPr="002E7FA9" w:rsidRDefault="009C3887" w:rsidP="009C3887">
      <w:pPr>
        <w:tabs>
          <w:tab w:val="left" w:pos="90"/>
          <w:tab w:val="left" w:pos="1843"/>
        </w:tabs>
        <w:jc w:val="both"/>
        <w:rPr>
          <w:rFonts w:ascii="Arial" w:hAnsi="Arial" w:cs="Arial"/>
          <w:lang w:val="en-GB"/>
        </w:rPr>
      </w:pPr>
    </w:p>
    <w:p w14:paraId="1836647F" w14:textId="77777777" w:rsidR="002E7FA9" w:rsidRDefault="009C3887" w:rsidP="009C3887">
      <w:pPr>
        <w:pStyle w:val="Listenabsatz"/>
        <w:tabs>
          <w:tab w:val="left" w:pos="90"/>
          <w:tab w:val="left" w:pos="1843"/>
        </w:tabs>
        <w:jc w:val="both"/>
        <w:rPr>
          <w:rFonts w:ascii="Arial" w:hAnsi="Arial" w:cs="Arial"/>
          <w:sz w:val="22"/>
          <w:szCs w:val="22"/>
          <w:lang w:val="en-GB"/>
        </w:rPr>
      </w:pPr>
      <w:r w:rsidRPr="002E7FA9">
        <w:rPr>
          <w:rFonts w:ascii="Arial" w:hAnsi="Arial" w:cs="Arial"/>
          <w:sz w:val="22"/>
          <w:szCs w:val="22"/>
          <w:lang w:val="en-GB"/>
        </w:rPr>
        <w:t xml:space="preserve">Should payment not be received by two weeks after the invoice due date then the </w:t>
      </w:r>
    </w:p>
    <w:p w14:paraId="74852E38" w14:textId="77777777" w:rsidR="002E7FA9" w:rsidRDefault="002E7FA9" w:rsidP="009C3887">
      <w:pPr>
        <w:pStyle w:val="Listenabsatz"/>
        <w:tabs>
          <w:tab w:val="left" w:pos="90"/>
          <w:tab w:val="left" w:pos="1843"/>
        </w:tabs>
        <w:jc w:val="both"/>
        <w:rPr>
          <w:rFonts w:ascii="Arial" w:hAnsi="Arial" w:cs="Arial"/>
          <w:sz w:val="22"/>
          <w:szCs w:val="22"/>
          <w:lang w:val="en-GB"/>
        </w:rPr>
      </w:pPr>
    </w:p>
    <w:p w14:paraId="344B075E" w14:textId="77777777" w:rsidR="002E7FA9" w:rsidRDefault="009C3887" w:rsidP="009C3887">
      <w:pPr>
        <w:pStyle w:val="Listenabsatz"/>
        <w:tabs>
          <w:tab w:val="left" w:pos="90"/>
          <w:tab w:val="left" w:pos="1843"/>
        </w:tabs>
        <w:jc w:val="both"/>
        <w:rPr>
          <w:rFonts w:ascii="Arial" w:hAnsi="Arial" w:cs="Arial"/>
          <w:sz w:val="22"/>
          <w:szCs w:val="22"/>
          <w:lang w:val="en-GB"/>
        </w:rPr>
      </w:pPr>
      <w:r w:rsidRPr="002E7FA9">
        <w:rPr>
          <w:rFonts w:ascii="Arial" w:hAnsi="Arial" w:cs="Arial"/>
          <w:sz w:val="22"/>
          <w:szCs w:val="22"/>
          <w:lang w:val="en-GB"/>
        </w:rPr>
        <w:t xml:space="preserve">DISR reserves the right to recalculate the EUR amount anew to take account of any </w:t>
      </w:r>
    </w:p>
    <w:p w14:paraId="1B72BCA9" w14:textId="77777777" w:rsidR="002E7FA9" w:rsidRDefault="002E7FA9" w:rsidP="009C3887">
      <w:pPr>
        <w:pStyle w:val="Listenabsatz"/>
        <w:tabs>
          <w:tab w:val="left" w:pos="90"/>
          <w:tab w:val="left" w:pos="1843"/>
        </w:tabs>
        <w:jc w:val="both"/>
        <w:rPr>
          <w:rFonts w:ascii="Arial" w:hAnsi="Arial" w:cs="Arial"/>
          <w:sz w:val="22"/>
          <w:szCs w:val="22"/>
          <w:lang w:val="en-GB"/>
        </w:rPr>
      </w:pPr>
    </w:p>
    <w:p w14:paraId="7EB18422" w14:textId="3D665FB7" w:rsidR="009C3887" w:rsidRPr="002E7FA9" w:rsidRDefault="009C3887" w:rsidP="009C3887">
      <w:pPr>
        <w:pStyle w:val="Listenabsatz"/>
        <w:tabs>
          <w:tab w:val="left" w:pos="90"/>
          <w:tab w:val="left" w:pos="1843"/>
        </w:tabs>
        <w:jc w:val="both"/>
        <w:rPr>
          <w:rFonts w:ascii="Arial" w:hAnsi="Arial" w:cs="Arial"/>
          <w:sz w:val="22"/>
          <w:szCs w:val="22"/>
          <w:lang w:val="en-GB"/>
        </w:rPr>
      </w:pPr>
      <w:proofErr w:type="gramStart"/>
      <w:r w:rsidRPr="002E7FA9">
        <w:rPr>
          <w:rFonts w:ascii="Arial" w:hAnsi="Arial" w:cs="Arial"/>
          <w:sz w:val="22"/>
          <w:szCs w:val="22"/>
          <w:lang w:val="en-GB"/>
        </w:rPr>
        <w:t>exchange</w:t>
      </w:r>
      <w:proofErr w:type="gramEnd"/>
      <w:r w:rsidRPr="002E7FA9">
        <w:rPr>
          <w:rFonts w:ascii="Arial" w:hAnsi="Arial" w:cs="Arial"/>
          <w:sz w:val="22"/>
          <w:szCs w:val="22"/>
          <w:lang w:val="en-GB"/>
        </w:rPr>
        <w:t xml:space="preserve"> rate fluctuations that may have occurred.</w:t>
      </w:r>
    </w:p>
    <w:p w14:paraId="7B270E33" w14:textId="77777777" w:rsidR="009C3887" w:rsidRPr="002E7FA9" w:rsidRDefault="009C3887" w:rsidP="009C3887">
      <w:pPr>
        <w:tabs>
          <w:tab w:val="left" w:pos="90"/>
          <w:tab w:val="left" w:pos="1843"/>
        </w:tabs>
        <w:jc w:val="both"/>
        <w:rPr>
          <w:rFonts w:ascii="Arial" w:hAnsi="Arial" w:cs="Arial"/>
          <w:lang w:val="en-GB"/>
        </w:rPr>
      </w:pPr>
    </w:p>
    <w:p w14:paraId="2458B27D" w14:textId="77777777" w:rsidR="009C3887" w:rsidRPr="002E7FA9" w:rsidRDefault="009C3887" w:rsidP="009C3887">
      <w:pPr>
        <w:pStyle w:val="Listenabsatz"/>
        <w:numPr>
          <w:ilvl w:val="0"/>
          <w:numId w:val="10"/>
        </w:numPr>
        <w:tabs>
          <w:tab w:val="left" w:pos="90"/>
          <w:tab w:val="left" w:pos="270"/>
        </w:tabs>
        <w:jc w:val="both"/>
        <w:rPr>
          <w:rFonts w:ascii="Arial" w:hAnsi="Arial" w:cs="Arial"/>
          <w:b/>
          <w:sz w:val="22"/>
          <w:szCs w:val="22"/>
          <w:lang w:val="en-GB" w:bidi="ar-EG"/>
        </w:rPr>
      </w:pPr>
      <w:r w:rsidRPr="002E7FA9">
        <w:rPr>
          <w:rFonts w:ascii="Arial" w:hAnsi="Arial" w:cs="Arial"/>
          <w:b/>
          <w:sz w:val="22"/>
          <w:szCs w:val="22"/>
          <w:lang w:val="en-GB" w:bidi="ar-EG"/>
        </w:rPr>
        <w:t>Cash payments can be made at the accounts department of the DISR</w:t>
      </w:r>
    </w:p>
    <w:p w14:paraId="79C437E7" w14:textId="77777777" w:rsidR="009C3887" w:rsidRPr="002E7FA9" w:rsidRDefault="009C3887" w:rsidP="009C3887">
      <w:pPr>
        <w:pStyle w:val="Listenabsatz"/>
        <w:tabs>
          <w:tab w:val="left" w:pos="90"/>
          <w:tab w:val="left" w:pos="1843"/>
        </w:tabs>
        <w:ind w:left="0"/>
        <w:jc w:val="both"/>
        <w:rPr>
          <w:rFonts w:ascii="Arial" w:hAnsi="Arial" w:cs="Arial"/>
          <w:sz w:val="22"/>
          <w:szCs w:val="22"/>
          <w:lang w:val="en-GB"/>
        </w:rPr>
      </w:pPr>
    </w:p>
    <w:p w14:paraId="77A19898" w14:textId="234840BD" w:rsidR="009C3887" w:rsidRDefault="009C3887" w:rsidP="00305094">
      <w:pPr>
        <w:pStyle w:val="Listenabsatz"/>
        <w:tabs>
          <w:tab w:val="left" w:pos="90"/>
          <w:tab w:val="left" w:pos="1843"/>
        </w:tabs>
        <w:ind w:left="1418"/>
        <w:jc w:val="both"/>
        <w:rPr>
          <w:rFonts w:ascii="Arial" w:hAnsi="Arial" w:cs="Arial"/>
          <w:sz w:val="22"/>
          <w:szCs w:val="22"/>
          <w:lang w:val="en-GB"/>
        </w:rPr>
      </w:pPr>
      <w:r w:rsidRPr="002E7FA9">
        <w:rPr>
          <w:rFonts w:ascii="Arial" w:hAnsi="Arial" w:cs="Arial"/>
          <w:sz w:val="22"/>
          <w:szCs w:val="22"/>
          <w:lang w:val="en-GB"/>
        </w:rPr>
        <w:t xml:space="preserve">If you are making payment in cash, please take into account the official working hours of the office from 8:30 am to 03:00 pm from Sunday to Thursday. </w:t>
      </w:r>
    </w:p>
    <w:p w14:paraId="096BF1E7" w14:textId="77777777" w:rsidR="0089525D" w:rsidRPr="002E7FA9" w:rsidRDefault="0089525D" w:rsidP="00305094">
      <w:pPr>
        <w:pStyle w:val="Listenabsatz"/>
        <w:tabs>
          <w:tab w:val="left" w:pos="90"/>
          <w:tab w:val="left" w:pos="1843"/>
        </w:tabs>
        <w:ind w:left="1418"/>
        <w:jc w:val="both"/>
        <w:rPr>
          <w:rFonts w:ascii="Arial" w:hAnsi="Arial" w:cs="Arial"/>
          <w:sz w:val="22"/>
          <w:szCs w:val="22"/>
          <w:lang w:val="en-GB"/>
        </w:rPr>
      </w:pPr>
    </w:p>
    <w:p w14:paraId="0D67ECD8" w14:textId="77777777" w:rsidR="009C3887" w:rsidRPr="002E7FA9" w:rsidRDefault="009C3887" w:rsidP="009C3887">
      <w:pPr>
        <w:tabs>
          <w:tab w:val="left" w:pos="90"/>
          <w:tab w:val="left" w:pos="1843"/>
        </w:tabs>
        <w:jc w:val="both"/>
        <w:rPr>
          <w:rFonts w:ascii="Arial" w:hAnsi="Arial" w:cs="Arial"/>
          <w:lang w:val="en-GB"/>
        </w:rPr>
      </w:pPr>
    </w:p>
    <w:p w14:paraId="7D6F1FA7" w14:textId="77777777" w:rsidR="009C3887" w:rsidRPr="00305094" w:rsidRDefault="009C3887" w:rsidP="009C3887">
      <w:pPr>
        <w:pStyle w:val="Listenabsatz"/>
        <w:numPr>
          <w:ilvl w:val="1"/>
          <w:numId w:val="2"/>
        </w:numPr>
        <w:ind w:left="426" w:hanging="426"/>
        <w:jc w:val="both"/>
        <w:rPr>
          <w:rFonts w:ascii="Arial" w:hAnsi="Arial" w:cs="Arial"/>
          <w:b/>
          <w:lang w:val="en-GB"/>
        </w:rPr>
      </w:pPr>
      <w:r w:rsidRPr="00305094">
        <w:rPr>
          <w:rFonts w:ascii="Arial" w:hAnsi="Arial" w:cs="Arial"/>
          <w:b/>
          <w:lang w:val="en-GB"/>
        </w:rPr>
        <w:t xml:space="preserve">Reminder and payment proceedings </w:t>
      </w:r>
    </w:p>
    <w:p w14:paraId="2B1E5051" w14:textId="170C7513" w:rsidR="009C3887" w:rsidRPr="005E4B44" w:rsidRDefault="009C3887" w:rsidP="009C3887">
      <w:pPr>
        <w:tabs>
          <w:tab w:val="left" w:pos="90"/>
          <w:tab w:val="left" w:pos="1843"/>
        </w:tabs>
        <w:jc w:val="both"/>
        <w:rPr>
          <w:rFonts w:ascii="Arial" w:hAnsi="Arial" w:cs="Arial"/>
          <w:b/>
          <w:lang w:val="en-GB"/>
        </w:rPr>
      </w:pPr>
      <w:r w:rsidRPr="005E4B44">
        <w:rPr>
          <w:rFonts w:ascii="Arial" w:hAnsi="Arial" w:cs="Arial"/>
          <w:b/>
          <w:bCs/>
          <w:lang w:val="en-GB"/>
        </w:rPr>
        <w:br/>
      </w:r>
      <w:r w:rsidRPr="005E4B44">
        <w:rPr>
          <w:rFonts w:ascii="Arial" w:hAnsi="Arial" w:cs="Arial"/>
          <w:b/>
          <w:lang w:val="en-GB"/>
        </w:rPr>
        <w:t xml:space="preserve">As </w:t>
      </w:r>
      <w:r w:rsidR="00305094">
        <w:rPr>
          <w:rFonts w:ascii="Arial" w:hAnsi="Arial" w:cs="Arial"/>
          <w:b/>
          <w:lang w:val="en-GB"/>
        </w:rPr>
        <w:t>parties to a contract with the D</w:t>
      </w:r>
      <w:r w:rsidRPr="005E4B44">
        <w:rPr>
          <w:rFonts w:ascii="Arial" w:hAnsi="Arial" w:cs="Arial"/>
          <w:b/>
          <w:lang w:val="en-GB"/>
        </w:rPr>
        <w:t>ISR, parents are (according to the articles of association and DISR schedule of fees) solely responsible for timely payment of the school fees.</w:t>
      </w:r>
    </w:p>
    <w:p w14:paraId="44FBF6A3" w14:textId="77777777" w:rsidR="009C3887" w:rsidRPr="005E4B44" w:rsidRDefault="009C3887" w:rsidP="009C3887">
      <w:pPr>
        <w:tabs>
          <w:tab w:val="left" w:pos="90"/>
          <w:tab w:val="left" w:pos="1843"/>
        </w:tabs>
        <w:jc w:val="both"/>
        <w:rPr>
          <w:rFonts w:ascii="Arial" w:hAnsi="Arial" w:cs="Arial"/>
          <w:lang w:val="en-GB"/>
        </w:rPr>
      </w:pPr>
      <w:r w:rsidRPr="005E4B44">
        <w:rPr>
          <w:rFonts w:ascii="Arial" w:hAnsi="Arial" w:cs="Arial"/>
          <w:lang w:val="en-GB"/>
        </w:rPr>
        <w:t xml:space="preserve">This applies in particular to a case when the fees are expected to be partially or fully paid by the employer also directly paid to the DISR. </w:t>
      </w:r>
    </w:p>
    <w:p w14:paraId="1131A26F" w14:textId="53F41D1D" w:rsidR="009C3887" w:rsidRPr="005E4B44" w:rsidRDefault="009C3887" w:rsidP="009C3887">
      <w:pPr>
        <w:tabs>
          <w:tab w:val="left" w:pos="90"/>
          <w:tab w:val="left" w:pos="1843"/>
        </w:tabs>
        <w:jc w:val="both"/>
        <w:rPr>
          <w:rFonts w:ascii="Arial" w:hAnsi="Arial" w:cs="Arial"/>
          <w:lang w:val="en-GB"/>
        </w:rPr>
      </w:pPr>
      <w:r w:rsidRPr="005E4B44">
        <w:rPr>
          <w:rFonts w:ascii="Arial" w:hAnsi="Arial" w:cs="Arial"/>
          <w:lang w:val="en-GB"/>
        </w:rPr>
        <w:t>For payments delayed for periods exceeding the invoice due date a reminder will be sent in accordance with the following:</w:t>
      </w:r>
    </w:p>
    <w:p w14:paraId="38314049" w14:textId="77777777" w:rsidR="009C3887" w:rsidRPr="005E4B44" w:rsidRDefault="009C3887" w:rsidP="009C3887">
      <w:pPr>
        <w:tabs>
          <w:tab w:val="left" w:pos="90"/>
          <w:tab w:val="left" w:pos="1843"/>
        </w:tabs>
        <w:jc w:val="both"/>
        <w:rPr>
          <w:rFonts w:ascii="Arial" w:hAnsi="Arial" w:cs="Arial"/>
          <w:lang w:val="en-GB"/>
        </w:rPr>
      </w:pPr>
      <w:r w:rsidRPr="005E4B44">
        <w:rPr>
          <w:rFonts w:ascii="Arial" w:hAnsi="Arial" w:cs="Arial"/>
          <w:lang w:val="en-GB"/>
        </w:rPr>
        <w:t xml:space="preserve">The dunning (“payment reminder”) will be sent after 2 weeks starting from the due date. </w:t>
      </w:r>
    </w:p>
    <w:p w14:paraId="547C00B1" w14:textId="76EC9620" w:rsidR="009C3887" w:rsidRPr="005E4B44" w:rsidRDefault="00936B77" w:rsidP="009C3887">
      <w:pPr>
        <w:tabs>
          <w:tab w:val="left" w:pos="90"/>
          <w:tab w:val="left" w:pos="1843"/>
        </w:tabs>
        <w:jc w:val="both"/>
        <w:rPr>
          <w:rFonts w:ascii="Arial" w:hAnsi="Arial" w:cs="Arial"/>
          <w:b/>
          <w:lang w:val="en-GB"/>
        </w:rPr>
      </w:pPr>
      <w:r>
        <w:rPr>
          <w:rFonts w:ascii="Arial" w:hAnsi="Arial" w:cs="Arial"/>
          <w:lang w:val="en-GB"/>
        </w:rPr>
        <w:t>The f</w:t>
      </w:r>
      <w:r w:rsidR="009C3887" w:rsidRPr="005E4B44">
        <w:rPr>
          <w:rFonts w:ascii="Arial" w:hAnsi="Arial" w:cs="Arial"/>
          <w:lang w:val="en-GB"/>
        </w:rPr>
        <w:t xml:space="preserve">irst reminder will be sent without </w:t>
      </w:r>
      <w:r w:rsidR="00305094">
        <w:rPr>
          <w:rFonts w:ascii="Arial" w:hAnsi="Arial" w:cs="Arial"/>
          <w:lang w:val="en-GB"/>
        </w:rPr>
        <w:t>reminder</w:t>
      </w:r>
      <w:r w:rsidR="009C3887" w:rsidRPr="005E4B44">
        <w:rPr>
          <w:rFonts w:ascii="Arial" w:hAnsi="Arial" w:cs="Arial"/>
          <w:lang w:val="en-GB"/>
        </w:rPr>
        <w:t xml:space="preserve"> fees. After the end of the first reminder period, </w:t>
      </w:r>
      <w:r w:rsidR="00305094">
        <w:rPr>
          <w:rFonts w:ascii="Arial" w:hAnsi="Arial" w:cs="Arial"/>
          <w:lang w:val="en-GB"/>
        </w:rPr>
        <w:t xml:space="preserve">a </w:t>
      </w:r>
      <w:r w:rsidR="009C3887" w:rsidRPr="005E4B44">
        <w:rPr>
          <w:rFonts w:ascii="Arial" w:hAnsi="Arial" w:cs="Arial"/>
          <w:lang w:val="en-GB"/>
        </w:rPr>
        <w:t>new reminde</w:t>
      </w:r>
      <w:r>
        <w:rPr>
          <w:rFonts w:ascii="Arial" w:hAnsi="Arial" w:cs="Arial"/>
          <w:lang w:val="en-GB"/>
        </w:rPr>
        <w:t>r will be sent along with</w:t>
      </w:r>
      <w:r w:rsidR="009C3887" w:rsidRPr="005E4B44">
        <w:rPr>
          <w:rFonts w:ascii="Arial" w:hAnsi="Arial" w:cs="Arial"/>
          <w:b/>
          <w:lang w:val="en-GB"/>
        </w:rPr>
        <w:t xml:space="preserve"> </w:t>
      </w:r>
      <w:r w:rsidR="00305094">
        <w:rPr>
          <w:rFonts w:ascii="Arial" w:hAnsi="Arial" w:cs="Arial"/>
          <w:b/>
          <w:lang w:val="en-GB"/>
        </w:rPr>
        <w:t>reminder</w:t>
      </w:r>
      <w:r w:rsidR="009C3887" w:rsidRPr="005E4B44">
        <w:rPr>
          <w:rFonts w:ascii="Arial" w:hAnsi="Arial" w:cs="Arial"/>
          <w:b/>
          <w:lang w:val="en-GB"/>
        </w:rPr>
        <w:t xml:space="preserve"> fees of SAR 500. </w:t>
      </w:r>
    </w:p>
    <w:p w14:paraId="34336DC7" w14:textId="77777777" w:rsidR="009C3887" w:rsidRPr="005E4B44" w:rsidRDefault="009C3887" w:rsidP="009C3887">
      <w:pPr>
        <w:tabs>
          <w:tab w:val="left" w:pos="90"/>
          <w:tab w:val="left" w:pos="1843"/>
        </w:tabs>
        <w:jc w:val="both"/>
        <w:rPr>
          <w:rFonts w:ascii="Arial" w:hAnsi="Arial" w:cs="Arial"/>
          <w:lang w:val="en-GB"/>
        </w:rPr>
      </w:pPr>
      <w:r w:rsidRPr="005E4B44">
        <w:rPr>
          <w:rFonts w:ascii="Arial" w:hAnsi="Arial" w:cs="Arial"/>
          <w:lang w:val="en-GB"/>
        </w:rPr>
        <w:t xml:space="preserve">In the event of a non-payment after the 2nd reminder the school will suspend the child (from school, kindergarten and any supplementary offers). Suspension will not result in any reduction in or invalidity of the outstanding debt. </w:t>
      </w:r>
    </w:p>
    <w:p w14:paraId="34073F37" w14:textId="77777777" w:rsidR="009C3887" w:rsidRPr="005E4B44" w:rsidRDefault="009C3887" w:rsidP="009C3887">
      <w:pPr>
        <w:tabs>
          <w:tab w:val="left" w:pos="90"/>
          <w:tab w:val="left" w:pos="1843"/>
        </w:tabs>
        <w:jc w:val="both"/>
        <w:rPr>
          <w:rFonts w:ascii="Arial" w:hAnsi="Arial" w:cs="Arial"/>
          <w:lang w:val="en-GB"/>
        </w:rPr>
      </w:pPr>
      <w:r w:rsidRPr="005E4B44">
        <w:rPr>
          <w:rFonts w:ascii="Arial" w:hAnsi="Arial" w:cs="Arial"/>
          <w:lang w:val="en-GB"/>
        </w:rPr>
        <w:t xml:space="preserve">If the outstanding payments have not been paid until the end of the school year, the child will be deemed de-registered and will be not be able to attend the lessons in the new school year. </w:t>
      </w:r>
    </w:p>
    <w:p w14:paraId="1510E53E" w14:textId="77777777" w:rsidR="009C3887" w:rsidRPr="005E4B44" w:rsidRDefault="009C3887" w:rsidP="009C3887">
      <w:pPr>
        <w:tabs>
          <w:tab w:val="left" w:pos="90"/>
          <w:tab w:val="left" w:pos="1843"/>
        </w:tabs>
        <w:jc w:val="both"/>
        <w:rPr>
          <w:rFonts w:ascii="Arial" w:hAnsi="Arial" w:cs="Arial"/>
          <w:lang w:val="en-GB"/>
        </w:rPr>
      </w:pPr>
      <w:r w:rsidRPr="005E4B44">
        <w:rPr>
          <w:rFonts w:ascii="Arial" w:hAnsi="Arial" w:cs="Arial"/>
          <w:lang w:val="en-GB"/>
        </w:rPr>
        <w:t>Furthermore, the possibly already paid re-registration fees will not be refunded.</w:t>
      </w:r>
    </w:p>
    <w:p w14:paraId="44374135" w14:textId="77777777" w:rsidR="009C3887" w:rsidRPr="005E4B44" w:rsidRDefault="009C3887" w:rsidP="009C3887">
      <w:pPr>
        <w:tabs>
          <w:tab w:val="left" w:pos="90"/>
          <w:tab w:val="left" w:pos="1843"/>
        </w:tabs>
        <w:jc w:val="both"/>
        <w:rPr>
          <w:rFonts w:ascii="Arial" w:hAnsi="Arial" w:cs="Arial"/>
          <w:lang w:val="en-GB"/>
        </w:rPr>
      </w:pPr>
      <w:r w:rsidRPr="005E4B44">
        <w:rPr>
          <w:rFonts w:ascii="Arial" w:hAnsi="Arial" w:cs="Arial"/>
          <w:lang w:val="en-GB"/>
        </w:rPr>
        <w:t xml:space="preserve">The DISR reserves the right to withhold school reports and documents for leaving school for as long as the outstanding payments exist. </w:t>
      </w:r>
    </w:p>
    <w:p w14:paraId="60B1F74E" w14:textId="77777777" w:rsidR="009C3887" w:rsidRDefault="009C3887" w:rsidP="009C3887">
      <w:pPr>
        <w:tabs>
          <w:tab w:val="left" w:pos="90"/>
          <w:tab w:val="left" w:pos="1843"/>
        </w:tabs>
        <w:jc w:val="both"/>
        <w:rPr>
          <w:rFonts w:ascii="Arial" w:hAnsi="Arial" w:cs="Arial"/>
          <w:lang w:val="en-GB"/>
        </w:rPr>
      </w:pPr>
    </w:p>
    <w:p w14:paraId="270E21E8" w14:textId="77777777" w:rsidR="00012F8F" w:rsidRPr="005E4B44" w:rsidRDefault="00012F8F" w:rsidP="009C3887">
      <w:pPr>
        <w:tabs>
          <w:tab w:val="left" w:pos="90"/>
          <w:tab w:val="left" w:pos="1843"/>
        </w:tabs>
        <w:jc w:val="both"/>
        <w:rPr>
          <w:rFonts w:ascii="Arial" w:hAnsi="Arial" w:cs="Arial"/>
          <w:lang w:val="en-GB"/>
        </w:rPr>
      </w:pPr>
    </w:p>
    <w:p w14:paraId="266947E0" w14:textId="093C7C14" w:rsidR="009C3887" w:rsidRPr="00012F8F" w:rsidRDefault="00936B77" w:rsidP="009C3887">
      <w:pPr>
        <w:pStyle w:val="Listenabsatz"/>
        <w:numPr>
          <w:ilvl w:val="1"/>
          <w:numId w:val="2"/>
        </w:numPr>
        <w:ind w:left="426" w:hanging="426"/>
        <w:jc w:val="both"/>
        <w:rPr>
          <w:rFonts w:ascii="Arial" w:hAnsi="Arial" w:cs="Arial"/>
          <w:b/>
          <w:lang w:val="en-GB"/>
        </w:rPr>
      </w:pPr>
      <w:r w:rsidRPr="00012F8F">
        <w:rPr>
          <w:rFonts w:ascii="Arial" w:hAnsi="Arial" w:cs="Arial"/>
          <w:b/>
          <w:lang w:val="en-GB"/>
        </w:rPr>
        <w:t>De</w:t>
      </w:r>
      <w:r w:rsidR="009C3887" w:rsidRPr="00012F8F">
        <w:rPr>
          <w:rFonts w:ascii="Arial" w:hAnsi="Arial" w:cs="Arial"/>
          <w:b/>
          <w:lang w:val="en-GB"/>
        </w:rPr>
        <w:t xml:space="preserve">registration  </w:t>
      </w:r>
    </w:p>
    <w:p w14:paraId="2FF71C5D" w14:textId="77777777" w:rsidR="009C3887" w:rsidRPr="005E4B44" w:rsidRDefault="009C3887" w:rsidP="009C3887">
      <w:pPr>
        <w:tabs>
          <w:tab w:val="left" w:pos="90"/>
          <w:tab w:val="left" w:pos="1843"/>
        </w:tabs>
        <w:jc w:val="both"/>
        <w:rPr>
          <w:rFonts w:ascii="Arial" w:hAnsi="Arial" w:cs="Arial"/>
          <w:b/>
          <w:bCs/>
          <w:lang w:val="en-GB"/>
        </w:rPr>
      </w:pPr>
    </w:p>
    <w:p w14:paraId="3607FA45" w14:textId="321E3C01" w:rsidR="009C3887" w:rsidRPr="005E4B44" w:rsidRDefault="00936B77" w:rsidP="009C3887">
      <w:pPr>
        <w:tabs>
          <w:tab w:val="left" w:pos="90"/>
          <w:tab w:val="left" w:pos="1843"/>
        </w:tabs>
        <w:jc w:val="both"/>
        <w:rPr>
          <w:rFonts w:ascii="Arial" w:hAnsi="Arial" w:cs="Arial"/>
          <w:lang w:val="en-GB"/>
        </w:rPr>
      </w:pPr>
      <w:r>
        <w:rPr>
          <w:rFonts w:ascii="Arial" w:hAnsi="Arial" w:cs="Arial"/>
          <w:lang w:val="en-GB"/>
        </w:rPr>
        <w:t>De</w:t>
      </w:r>
      <w:r w:rsidR="009C3887" w:rsidRPr="005E4B44">
        <w:rPr>
          <w:rFonts w:ascii="Arial" w:hAnsi="Arial" w:cs="Arial"/>
          <w:lang w:val="en-GB"/>
        </w:rPr>
        <w:t xml:space="preserve">registration of a child from the DISR during the current academic year shall be done </w:t>
      </w:r>
      <w:r w:rsidR="009C3887" w:rsidRPr="005E4B44">
        <w:rPr>
          <w:rFonts w:ascii="Arial" w:hAnsi="Arial" w:cs="Arial"/>
          <w:b/>
          <w:lang w:val="en-GB"/>
        </w:rPr>
        <w:t>in writing</w:t>
      </w:r>
      <w:r w:rsidR="009C3887" w:rsidRPr="005E4B44">
        <w:rPr>
          <w:rFonts w:ascii="Arial" w:hAnsi="Arial" w:cs="Arial"/>
          <w:lang w:val="en-GB"/>
        </w:rPr>
        <w:t xml:space="preserve"> using the DISR deregistration form.  </w:t>
      </w:r>
    </w:p>
    <w:p w14:paraId="6B1904C7" w14:textId="6C799404" w:rsidR="009C3887" w:rsidRPr="005E4B44" w:rsidRDefault="00936B77" w:rsidP="009C3887">
      <w:pPr>
        <w:tabs>
          <w:tab w:val="left" w:pos="90"/>
          <w:tab w:val="left" w:pos="1843"/>
        </w:tabs>
        <w:jc w:val="both"/>
        <w:rPr>
          <w:rFonts w:ascii="Arial" w:hAnsi="Arial" w:cs="Arial"/>
          <w:lang w:val="en-GB"/>
        </w:rPr>
      </w:pPr>
      <w:r>
        <w:rPr>
          <w:rFonts w:ascii="Arial" w:hAnsi="Arial" w:cs="Arial"/>
          <w:lang w:val="en-GB"/>
        </w:rPr>
        <w:t>After der</w:t>
      </w:r>
      <w:r w:rsidR="009C3887" w:rsidRPr="005E4B44">
        <w:rPr>
          <w:rFonts w:ascii="Arial" w:hAnsi="Arial" w:cs="Arial"/>
          <w:lang w:val="en-GB"/>
        </w:rPr>
        <w:t xml:space="preserve">egistration parents </w:t>
      </w:r>
      <w:r w:rsidR="00012F8F">
        <w:rPr>
          <w:rFonts w:ascii="Arial" w:hAnsi="Arial" w:cs="Arial"/>
          <w:lang w:val="en-GB"/>
        </w:rPr>
        <w:t xml:space="preserve">are obliged </w:t>
      </w:r>
      <w:r w:rsidR="009C3887" w:rsidRPr="005E4B44">
        <w:rPr>
          <w:rFonts w:ascii="Arial" w:hAnsi="Arial" w:cs="Arial"/>
          <w:lang w:val="en-GB"/>
        </w:rPr>
        <w:t>to return all IDs, permits and permissions to children, parents, drivers or individuals respon</w:t>
      </w:r>
      <w:r w:rsidR="00012F8F">
        <w:rPr>
          <w:rFonts w:ascii="Arial" w:hAnsi="Arial" w:cs="Arial"/>
          <w:lang w:val="en-GB"/>
        </w:rPr>
        <w:t xml:space="preserve">sible for picking up the child to </w:t>
      </w:r>
      <w:r w:rsidR="009C3887" w:rsidRPr="005E4B44">
        <w:rPr>
          <w:rFonts w:ascii="Arial" w:hAnsi="Arial" w:cs="Arial"/>
          <w:lang w:val="en-GB"/>
        </w:rPr>
        <w:t xml:space="preserve">the secretariat. </w:t>
      </w:r>
    </w:p>
    <w:p w14:paraId="5B95745F" w14:textId="77777777" w:rsidR="009C3887" w:rsidRDefault="009C3887" w:rsidP="00344084">
      <w:pPr>
        <w:tabs>
          <w:tab w:val="left" w:pos="90"/>
          <w:tab w:val="left" w:pos="1843"/>
        </w:tabs>
        <w:spacing w:line="240" w:lineRule="auto"/>
        <w:jc w:val="both"/>
        <w:rPr>
          <w:rFonts w:ascii="Arial" w:hAnsi="Arial" w:cs="Arial"/>
          <w:lang w:val="en-GB"/>
        </w:rPr>
      </w:pPr>
    </w:p>
    <w:p w14:paraId="0F305A5D" w14:textId="77777777" w:rsidR="00012F8F" w:rsidRDefault="00012F8F" w:rsidP="00344084">
      <w:pPr>
        <w:tabs>
          <w:tab w:val="left" w:pos="90"/>
          <w:tab w:val="left" w:pos="1843"/>
        </w:tabs>
        <w:spacing w:line="240" w:lineRule="auto"/>
        <w:jc w:val="both"/>
        <w:rPr>
          <w:rFonts w:ascii="Arial" w:hAnsi="Arial" w:cs="Arial"/>
          <w:lang w:val="en-GB"/>
        </w:rPr>
      </w:pPr>
    </w:p>
    <w:p w14:paraId="0F05503B" w14:textId="77777777" w:rsidR="00344084" w:rsidRDefault="00344084" w:rsidP="00344084">
      <w:pPr>
        <w:tabs>
          <w:tab w:val="left" w:pos="90"/>
          <w:tab w:val="left" w:pos="1843"/>
        </w:tabs>
        <w:spacing w:line="240" w:lineRule="auto"/>
        <w:jc w:val="both"/>
        <w:rPr>
          <w:rFonts w:ascii="Arial" w:hAnsi="Arial" w:cs="Arial"/>
          <w:lang w:val="en-GB"/>
        </w:rPr>
      </w:pPr>
    </w:p>
    <w:p w14:paraId="3586E7CD" w14:textId="77777777" w:rsidR="00344084" w:rsidRDefault="00344084" w:rsidP="00344084">
      <w:pPr>
        <w:tabs>
          <w:tab w:val="left" w:pos="90"/>
          <w:tab w:val="left" w:pos="1843"/>
        </w:tabs>
        <w:spacing w:line="240" w:lineRule="auto"/>
        <w:jc w:val="both"/>
        <w:rPr>
          <w:rFonts w:ascii="Arial" w:hAnsi="Arial" w:cs="Arial"/>
          <w:lang w:val="en-GB"/>
        </w:rPr>
      </w:pPr>
    </w:p>
    <w:p w14:paraId="0F9E3F13" w14:textId="77777777" w:rsidR="009C3887" w:rsidRPr="00D71A9E" w:rsidRDefault="009C3887" w:rsidP="009C3887">
      <w:pPr>
        <w:pStyle w:val="Listenabsatz"/>
        <w:numPr>
          <w:ilvl w:val="1"/>
          <w:numId w:val="2"/>
        </w:numPr>
        <w:ind w:left="426" w:hanging="426"/>
        <w:jc w:val="both"/>
        <w:rPr>
          <w:rFonts w:ascii="Arial" w:hAnsi="Arial" w:cs="Arial"/>
          <w:b/>
          <w:lang w:val="en-GB"/>
        </w:rPr>
      </w:pPr>
      <w:r w:rsidRPr="00D71A9E">
        <w:rPr>
          <w:rFonts w:ascii="Arial" w:hAnsi="Arial" w:cs="Arial"/>
          <w:b/>
          <w:lang w:val="en-GB"/>
        </w:rPr>
        <w:t xml:space="preserve">Correspondence </w:t>
      </w:r>
    </w:p>
    <w:p w14:paraId="44E67838" w14:textId="77777777" w:rsidR="009C3887" w:rsidRPr="005E4B44" w:rsidRDefault="009C3887" w:rsidP="009C3887">
      <w:pPr>
        <w:tabs>
          <w:tab w:val="left" w:pos="90"/>
          <w:tab w:val="left" w:pos="1843"/>
        </w:tabs>
        <w:jc w:val="both"/>
        <w:rPr>
          <w:rFonts w:ascii="Arial" w:hAnsi="Arial" w:cs="Arial"/>
          <w:b/>
          <w:bCs/>
          <w:lang w:val="en-GB"/>
        </w:rPr>
      </w:pPr>
    </w:p>
    <w:p w14:paraId="5A08896E" w14:textId="4E5B4916" w:rsidR="009C3887" w:rsidRDefault="009C3887" w:rsidP="009C3887">
      <w:pPr>
        <w:tabs>
          <w:tab w:val="left" w:pos="90"/>
          <w:tab w:val="left" w:pos="1843"/>
        </w:tabs>
        <w:jc w:val="both"/>
        <w:rPr>
          <w:rFonts w:ascii="Arial" w:hAnsi="Arial" w:cs="Arial"/>
          <w:lang w:val="en-GB"/>
        </w:rPr>
      </w:pPr>
      <w:r w:rsidRPr="005E4B44">
        <w:rPr>
          <w:rFonts w:ascii="Arial" w:hAnsi="Arial" w:cs="Arial"/>
          <w:lang w:val="en-GB"/>
        </w:rPr>
        <w:t>All correspondence (information, invoices, reminders etc.) made between DISR and t</w:t>
      </w:r>
      <w:r w:rsidR="00012F8F">
        <w:rPr>
          <w:rFonts w:ascii="Arial" w:hAnsi="Arial" w:cs="Arial"/>
          <w:lang w:val="en-GB"/>
        </w:rPr>
        <w:t>he parents will be by</w:t>
      </w:r>
      <w:r w:rsidRPr="005E4B44">
        <w:rPr>
          <w:rFonts w:ascii="Arial" w:hAnsi="Arial" w:cs="Arial"/>
          <w:lang w:val="en-GB"/>
        </w:rPr>
        <w:t xml:space="preserve"> e</w:t>
      </w:r>
      <w:r w:rsidR="00012F8F">
        <w:rPr>
          <w:rFonts w:ascii="Arial" w:hAnsi="Arial" w:cs="Arial"/>
          <w:lang w:val="en-GB"/>
        </w:rPr>
        <w:t>-</w:t>
      </w:r>
      <w:r w:rsidRPr="005E4B44">
        <w:rPr>
          <w:rFonts w:ascii="Arial" w:hAnsi="Arial" w:cs="Arial"/>
          <w:lang w:val="en-GB"/>
        </w:rPr>
        <w:t>mail. The appropriate e</w:t>
      </w:r>
      <w:r w:rsidR="00012F8F">
        <w:rPr>
          <w:rFonts w:ascii="Arial" w:hAnsi="Arial" w:cs="Arial"/>
          <w:lang w:val="en-GB"/>
        </w:rPr>
        <w:t>-</w:t>
      </w:r>
      <w:r w:rsidRPr="005E4B44">
        <w:rPr>
          <w:rFonts w:ascii="Arial" w:hAnsi="Arial" w:cs="Arial"/>
          <w:lang w:val="en-GB"/>
        </w:rPr>
        <w:t>mail addresses are to be disclosed in the process of admission to the DISR. It is the responsibility of parents to notify the school about any changes, make sure of e</w:t>
      </w:r>
      <w:r w:rsidR="00D71A9E">
        <w:rPr>
          <w:rFonts w:ascii="Arial" w:hAnsi="Arial" w:cs="Arial"/>
          <w:lang w:val="en-GB"/>
        </w:rPr>
        <w:t>-</w:t>
      </w:r>
      <w:r w:rsidRPr="005E4B44">
        <w:rPr>
          <w:rFonts w:ascii="Arial" w:hAnsi="Arial" w:cs="Arial"/>
          <w:lang w:val="en-GB"/>
        </w:rPr>
        <w:t>mail deliverability and pay attention to e</w:t>
      </w:r>
      <w:r w:rsidR="00D71A9E">
        <w:rPr>
          <w:rFonts w:ascii="Arial" w:hAnsi="Arial" w:cs="Arial"/>
          <w:lang w:val="en-GB"/>
        </w:rPr>
        <w:t>-</w:t>
      </w:r>
      <w:r w:rsidRPr="005E4B44">
        <w:rPr>
          <w:rFonts w:ascii="Arial" w:hAnsi="Arial" w:cs="Arial"/>
          <w:lang w:val="en-GB"/>
        </w:rPr>
        <w:t xml:space="preserve">mails sent. </w:t>
      </w:r>
    </w:p>
    <w:p w14:paraId="51F48FE2" w14:textId="77777777" w:rsidR="00012F8F" w:rsidRDefault="00012F8F" w:rsidP="009C3887">
      <w:pPr>
        <w:tabs>
          <w:tab w:val="left" w:pos="90"/>
          <w:tab w:val="left" w:pos="1843"/>
        </w:tabs>
        <w:jc w:val="both"/>
        <w:rPr>
          <w:rFonts w:ascii="Arial" w:hAnsi="Arial" w:cs="Arial"/>
          <w:lang w:val="en-GB"/>
        </w:rPr>
      </w:pPr>
    </w:p>
    <w:p w14:paraId="1F0FA4FD" w14:textId="77777777" w:rsidR="00D71A9E" w:rsidRPr="005E4B44" w:rsidRDefault="00D71A9E" w:rsidP="009C3887">
      <w:pPr>
        <w:tabs>
          <w:tab w:val="left" w:pos="90"/>
          <w:tab w:val="left" w:pos="1843"/>
        </w:tabs>
        <w:jc w:val="both"/>
        <w:rPr>
          <w:rFonts w:ascii="Arial" w:hAnsi="Arial" w:cs="Arial"/>
          <w:lang w:val="en-GB"/>
        </w:rPr>
      </w:pPr>
    </w:p>
    <w:p w14:paraId="148D24C5" w14:textId="77777777" w:rsidR="009C3887" w:rsidRPr="00D71A9E" w:rsidRDefault="009C3887" w:rsidP="009C3887">
      <w:pPr>
        <w:numPr>
          <w:ilvl w:val="0"/>
          <w:numId w:val="1"/>
        </w:numPr>
        <w:spacing w:after="0" w:line="240" w:lineRule="auto"/>
        <w:ind w:left="426" w:hanging="426"/>
        <w:jc w:val="center"/>
        <w:rPr>
          <w:rFonts w:ascii="Arial" w:hAnsi="Arial" w:cs="Arial"/>
          <w:b/>
          <w:sz w:val="28"/>
          <w:szCs w:val="28"/>
          <w:lang w:val="en-GB"/>
        </w:rPr>
      </w:pPr>
      <w:r w:rsidRPr="00D71A9E">
        <w:rPr>
          <w:rFonts w:ascii="Arial" w:hAnsi="Arial" w:cs="Arial"/>
          <w:b/>
          <w:sz w:val="28"/>
          <w:szCs w:val="28"/>
          <w:lang w:val="en-GB"/>
        </w:rPr>
        <w:t>DISR School &amp; Kindergarten Fees</w:t>
      </w:r>
    </w:p>
    <w:p w14:paraId="6FEFF449" w14:textId="77777777" w:rsidR="009C3887" w:rsidRDefault="009C3887" w:rsidP="009C3887">
      <w:pPr>
        <w:jc w:val="both"/>
        <w:rPr>
          <w:rFonts w:ascii="Arial" w:hAnsi="Arial" w:cs="Arial"/>
          <w:b/>
          <w:i/>
          <w:lang w:val="en-GB"/>
        </w:rPr>
      </w:pPr>
    </w:p>
    <w:p w14:paraId="36394924" w14:textId="77777777" w:rsidR="00D71A9E" w:rsidRPr="005E4B44" w:rsidRDefault="00D71A9E" w:rsidP="009C3887">
      <w:pPr>
        <w:jc w:val="both"/>
        <w:rPr>
          <w:rFonts w:ascii="Arial" w:hAnsi="Arial" w:cs="Arial"/>
          <w:b/>
          <w:i/>
          <w:lang w:val="en-GB"/>
        </w:rPr>
      </w:pPr>
    </w:p>
    <w:p w14:paraId="637B9492" w14:textId="77777777" w:rsidR="009C3887" w:rsidRPr="000E05F9" w:rsidRDefault="009C3887" w:rsidP="009C3887">
      <w:pPr>
        <w:pStyle w:val="Listenabsatz"/>
        <w:numPr>
          <w:ilvl w:val="1"/>
          <w:numId w:val="3"/>
        </w:numPr>
        <w:ind w:left="426" w:hanging="426"/>
        <w:jc w:val="both"/>
        <w:rPr>
          <w:rFonts w:ascii="Arial" w:hAnsi="Arial" w:cs="Arial"/>
          <w:b/>
          <w:lang w:val="en-GB"/>
        </w:rPr>
      </w:pPr>
      <w:r w:rsidRPr="000E05F9">
        <w:rPr>
          <w:rFonts w:ascii="Arial" w:hAnsi="Arial" w:cs="Arial"/>
          <w:b/>
          <w:lang w:val="en-GB"/>
        </w:rPr>
        <w:t xml:space="preserve">DISR admission fee </w:t>
      </w:r>
    </w:p>
    <w:p w14:paraId="16FF8F37" w14:textId="77777777" w:rsidR="009C3887" w:rsidRPr="005E4B44" w:rsidRDefault="009C3887" w:rsidP="009C3887">
      <w:pPr>
        <w:tabs>
          <w:tab w:val="left" w:pos="90"/>
        </w:tabs>
        <w:jc w:val="both"/>
        <w:rPr>
          <w:rFonts w:ascii="Arial" w:hAnsi="Arial" w:cs="Arial"/>
          <w:b/>
          <w:bCs/>
          <w:lang w:val="en-GB" w:bidi="ar-EG"/>
        </w:rPr>
      </w:pPr>
    </w:p>
    <w:p w14:paraId="6525F337" w14:textId="7886B0CC" w:rsidR="009C3887" w:rsidRPr="005E4B44" w:rsidRDefault="009C3887" w:rsidP="009C3887">
      <w:pPr>
        <w:tabs>
          <w:tab w:val="left" w:pos="90"/>
        </w:tabs>
        <w:jc w:val="both"/>
        <w:rPr>
          <w:rFonts w:ascii="Arial" w:hAnsi="Arial" w:cs="Arial"/>
          <w:lang w:val="en-GB" w:bidi="ar-EG"/>
        </w:rPr>
      </w:pPr>
      <w:r w:rsidRPr="005E4B44">
        <w:rPr>
          <w:rFonts w:ascii="Arial" w:hAnsi="Arial" w:cs="Arial"/>
          <w:lang w:val="en-GB" w:bidi="ar-EG"/>
        </w:rPr>
        <w:t xml:space="preserve">On enrolment, a non-refundable </w:t>
      </w:r>
      <w:r w:rsidRPr="005E4B44">
        <w:rPr>
          <w:rFonts w:ascii="Arial" w:hAnsi="Arial" w:cs="Arial"/>
          <w:b/>
          <w:lang w:val="en-GB" w:bidi="ar-EG"/>
        </w:rPr>
        <w:t>one-off admission fee of 5,000 SAR</w:t>
      </w:r>
      <w:r w:rsidRPr="005E4B44">
        <w:rPr>
          <w:rFonts w:ascii="Arial" w:hAnsi="Arial" w:cs="Arial"/>
          <w:lang w:val="en-GB" w:bidi="ar-EG"/>
        </w:rPr>
        <w:t xml:space="preserve"> will be charged.  The enrolment fee is due within 14 days after the receipt of the proper invoice.  The fee cannot be used as a credit for the school fees or any other fees. </w:t>
      </w:r>
    </w:p>
    <w:p w14:paraId="7BF074B2" w14:textId="30D53220" w:rsidR="009C3887" w:rsidRPr="005E4B44" w:rsidRDefault="009C3887" w:rsidP="009C3887">
      <w:pPr>
        <w:tabs>
          <w:tab w:val="left" w:pos="90"/>
        </w:tabs>
        <w:jc w:val="both"/>
        <w:rPr>
          <w:rFonts w:ascii="Arial" w:hAnsi="Arial" w:cs="Arial"/>
          <w:lang w:val="en-GB" w:bidi="ar-EG"/>
        </w:rPr>
      </w:pPr>
      <w:r w:rsidRPr="005E4B44">
        <w:rPr>
          <w:rFonts w:ascii="Arial" w:hAnsi="Arial" w:cs="Arial"/>
          <w:lang w:val="en-GB" w:bidi="ar-EG"/>
        </w:rPr>
        <w:t>In the event that the DISR cannot allocate a kindergarten or school place within 6 mo</w:t>
      </w:r>
      <w:r w:rsidR="000E05F9">
        <w:rPr>
          <w:rFonts w:ascii="Arial" w:hAnsi="Arial" w:cs="Arial"/>
          <w:lang w:val="en-GB" w:bidi="ar-EG"/>
        </w:rPr>
        <w:t>nths due to capacity problems</w:t>
      </w:r>
      <w:r w:rsidRPr="005E4B44">
        <w:rPr>
          <w:rFonts w:ascii="Arial" w:hAnsi="Arial" w:cs="Arial"/>
          <w:lang w:val="en-GB" w:bidi="ar-EG"/>
        </w:rPr>
        <w:t xml:space="preserve"> the admission fee will be refunded minus a processing fee of </w:t>
      </w:r>
      <w:r w:rsidRPr="005E4B44">
        <w:rPr>
          <w:rFonts w:ascii="Arial" w:hAnsi="Arial" w:cs="Arial"/>
          <w:b/>
          <w:bCs/>
          <w:lang w:val="en-GB" w:bidi="ar-EG"/>
        </w:rPr>
        <w:t>500 SAR</w:t>
      </w:r>
      <w:r w:rsidRPr="005E4B44">
        <w:rPr>
          <w:rFonts w:ascii="Arial" w:hAnsi="Arial" w:cs="Arial"/>
          <w:lang w:val="en-GB" w:bidi="ar-EG"/>
        </w:rPr>
        <w:t xml:space="preserve">. </w:t>
      </w:r>
    </w:p>
    <w:p w14:paraId="52B9CA32" w14:textId="77777777" w:rsidR="009C3887" w:rsidRPr="005E4B44" w:rsidRDefault="009C3887" w:rsidP="009C3887">
      <w:pPr>
        <w:tabs>
          <w:tab w:val="left" w:pos="90"/>
        </w:tabs>
        <w:jc w:val="both"/>
        <w:rPr>
          <w:rFonts w:ascii="Arial" w:hAnsi="Arial" w:cs="Arial"/>
          <w:lang w:val="en-GB" w:bidi="ar-EG"/>
        </w:rPr>
      </w:pPr>
    </w:p>
    <w:p w14:paraId="3C8ED1FB" w14:textId="77777777" w:rsidR="009C3887" w:rsidRPr="005E4B44" w:rsidRDefault="009C3887" w:rsidP="009C3887">
      <w:pPr>
        <w:tabs>
          <w:tab w:val="left" w:pos="90"/>
        </w:tabs>
        <w:jc w:val="both"/>
        <w:rPr>
          <w:rFonts w:ascii="Arial" w:hAnsi="Arial" w:cs="Arial"/>
          <w:lang w:val="en-GB" w:bidi="ar-EG"/>
        </w:rPr>
      </w:pPr>
    </w:p>
    <w:p w14:paraId="4E1A60A6" w14:textId="77777777" w:rsidR="009C3887" w:rsidRPr="000E05F9" w:rsidRDefault="009C3887" w:rsidP="009C3887">
      <w:pPr>
        <w:pStyle w:val="Listenabsatz"/>
        <w:numPr>
          <w:ilvl w:val="1"/>
          <w:numId w:val="3"/>
        </w:numPr>
        <w:ind w:left="426" w:hanging="426"/>
        <w:jc w:val="both"/>
        <w:rPr>
          <w:rFonts w:ascii="Arial" w:hAnsi="Arial" w:cs="Arial"/>
          <w:b/>
          <w:lang w:val="en-GB"/>
        </w:rPr>
      </w:pPr>
      <w:r w:rsidRPr="000E05F9">
        <w:rPr>
          <w:rFonts w:ascii="Arial" w:hAnsi="Arial" w:cs="Arial"/>
          <w:b/>
          <w:lang w:val="en-GB"/>
        </w:rPr>
        <w:t xml:space="preserve">Annual re-registration fee </w:t>
      </w:r>
    </w:p>
    <w:p w14:paraId="64FAB1AB" w14:textId="77777777" w:rsidR="009C3887" w:rsidRPr="005E4B44" w:rsidRDefault="009C3887" w:rsidP="009C3887">
      <w:pPr>
        <w:tabs>
          <w:tab w:val="left" w:pos="90"/>
        </w:tabs>
        <w:jc w:val="both"/>
        <w:rPr>
          <w:rFonts w:ascii="Arial" w:hAnsi="Arial" w:cs="Arial"/>
          <w:b/>
          <w:bCs/>
          <w:lang w:val="en-GB" w:bidi="ar-EG"/>
        </w:rPr>
      </w:pPr>
    </w:p>
    <w:p w14:paraId="7326D319" w14:textId="77777777" w:rsidR="00D201E7" w:rsidRDefault="009C3887" w:rsidP="009C3887">
      <w:pPr>
        <w:tabs>
          <w:tab w:val="left" w:pos="90"/>
        </w:tabs>
        <w:jc w:val="both"/>
        <w:rPr>
          <w:rFonts w:ascii="Arial" w:hAnsi="Arial" w:cs="Arial"/>
          <w:lang w:val="en-GB" w:bidi="ar-EG"/>
        </w:rPr>
      </w:pPr>
      <w:r w:rsidRPr="005E4B44">
        <w:rPr>
          <w:rFonts w:ascii="Arial" w:hAnsi="Arial" w:cs="Arial"/>
          <w:lang w:val="en-GB" w:bidi="ar-EG"/>
        </w:rPr>
        <w:t xml:space="preserve">For each child already registered at DISR a </w:t>
      </w:r>
      <w:r w:rsidRPr="005E4B44">
        <w:rPr>
          <w:rFonts w:ascii="Arial" w:hAnsi="Arial" w:cs="Arial"/>
          <w:b/>
          <w:bCs/>
          <w:lang w:val="en-GB" w:bidi="ar-EG"/>
        </w:rPr>
        <w:t>re-registration fee</w:t>
      </w:r>
      <w:r w:rsidRPr="005E4B44">
        <w:rPr>
          <w:rFonts w:ascii="Arial" w:hAnsi="Arial" w:cs="Arial"/>
          <w:lang w:val="en-GB" w:bidi="ar-EG"/>
        </w:rPr>
        <w:t xml:space="preserve"> of </w:t>
      </w:r>
      <w:r w:rsidRPr="005E4B44">
        <w:rPr>
          <w:rFonts w:ascii="Arial" w:hAnsi="Arial" w:cs="Arial"/>
          <w:b/>
          <w:bCs/>
          <w:lang w:val="en-GB" w:bidi="ar-EG"/>
        </w:rPr>
        <w:t>2,000</w:t>
      </w:r>
      <w:r w:rsidRPr="005E4B44">
        <w:rPr>
          <w:rFonts w:ascii="Arial" w:hAnsi="Arial" w:cs="Arial"/>
          <w:lang w:val="en-GB" w:bidi="ar-EG"/>
        </w:rPr>
        <w:t xml:space="preserve"> </w:t>
      </w:r>
      <w:r w:rsidRPr="005E4B44">
        <w:rPr>
          <w:rFonts w:ascii="Arial" w:hAnsi="Arial" w:cs="Arial"/>
          <w:b/>
          <w:bCs/>
          <w:lang w:val="en-GB" w:bidi="ar-EG"/>
        </w:rPr>
        <w:t>SAR</w:t>
      </w:r>
      <w:r w:rsidRPr="005E4B44">
        <w:rPr>
          <w:rFonts w:ascii="Arial" w:hAnsi="Arial" w:cs="Arial"/>
          <w:lang w:val="en-GB" w:bidi="ar-EG"/>
        </w:rPr>
        <w:t xml:space="preserve"> will be due on 1</w:t>
      </w:r>
      <w:r w:rsidRPr="005E4B44">
        <w:rPr>
          <w:rFonts w:ascii="Arial" w:hAnsi="Arial" w:cs="Arial"/>
          <w:vertAlign w:val="superscript"/>
          <w:lang w:val="en-GB" w:bidi="ar-EG"/>
        </w:rPr>
        <w:t>st</w:t>
      </w:r>
      <w:r w:rsidRPr="005E4B44">
        <w:rPr>
          <w:rFonts w:ascii="Arial" w:hAnsi="Arial" w:cs="Arial"/>
          <w:lang w:val="en-GB" w:bidi="ar-EG"/>
        </w:rPr>
        <w:t xml:space="preserve"> May of each school year </w:t>
      </w:r>
      <w:r w:rsidR="00D97936">
        <w:rPr>
          <w:rFonts w:ascii="Arial" w:hAnsi="Arial" w:cs="Arial"/>
          <w:lang w:val="en-GB" w:bidi="ar-EG"/>
        </w:rPr>
        <w:t xml:space="preserve">for the following school year. </w:t>
      </w:r>
    </w:p>
    <w:p w14:paraId="6AB0485F" w14:textId="726C2149" w:rsidR="00D201E7" w:rsidRDefault="00D201E7" w:rsidP="009C3887">
      <w:pPr>
        <w:tabs>
          <w:tab w:val="left" w:pos="90"/>
        </w:tabs>
        <w:jc w:val="both"/>
        <w:rPr>
          <w:rFonts w:ascii="Arial" w:hAnsi="Arial" w:cs="Arial"/>
          <w:lang w:val="en-GB" w:bidi="ar-EG"/>
        </w:rPr>
      </w:pPr>
      <w:r>
        <w:rPr>
          <w:rFonts w:ascii="Arial" w:hAnsi="Arial" w:cs="Arial"/>
          <w:lang w:val="en-GB" w:bidi="ar-EG"/>
        </w:rPr>
        <w:t>The re-registration fee will be deducted when the school fees are invoiced</w:t>
      </w:r>
      <w:r w:rsidR="007B7DF0">
        <w:rPr>
          <w:rFonts w:ascii="Arial" w:hAnsi="Arial" w:cs="Arial"/>
          <w:lang w:val="en-GB" w:bidi="ar-EG"/>
        </w:rPr>
        <w:t>.</w:t>
      </w:r>
      <w:bookmarkStart w:id="0" w:name="_GoBack"/>
      <w:bookmarkEnd w:id="0"/>
    </w:p>
    <w:p w14:paraId="1F5DC698" w14:textId="77777777" w:rsidR="009C3887" w:rsidRPr="005E4B44" w:rsidRDefault="009C3887" w:rsidP="009C3887">
      <w:pPr>
        <w:tabs>
          <w:tab w:val="left" w:pos="90"/>
        </w:tabs>
        <w:jc w:val="both"/>
        <w:rPr>
          <w:rFonts w:ascii="Arial" w:hAnsi="Arial" w:cs="Arial"/>
          <w:lang w:val="en-GB" w:bidi="ar-EG"/>
        </w:rPr>
      </w:pPr>
      <w:r w:rsidRPr="005E4B44">
        <w:rPr>
          <w:rFonts w:ascii="Arial" w:hAnsi="Arial" w:cs="Arial"/>
          <w:lang w:val="en-GB" w:bidi="ar-EG"/>
        </w:rPr>
        <w:t xml:space="preserve">The re-registration fee will not be refunded in the event that the child does not attend the DISR at the beginning of the coming school year. If the de-registration fee is not paid by the invoice due date, the child will be deemed de-registered from the school/kindergarten. </w:t>
      </w:r>
    </w:p>
    <w:p w14:paraId="7AEC22F8" w14:textId="77777777" w:rsidR="00385282" w:rsidRDefault="00385282" w:rsidP="009C3887">
      <w:pPr>
        <w:tabs>
          <w:tab w:val="left" w:pos="90"/>
        </w:tabs>
        <w:jc w:val="both"/>
        <w:rPr>
          <w:rFonts w:ascii="Arial" w:hAnsi="Arial" w:cs="Arial"/>
          <w:lang w:val="en-GB" w:bidi="ar-EG"/>
        </w:rPr>
      </w:pPr>
    </w:p>
    <w:p w14:paraId="05DE7101" w14:textId="77777777" w:rsidR="00980B7D" w:rsidRDefault="00980B7D" w:rsidP="009C3887">
      <w:pPr>
        <w:tabs>
          <w:tab w:val="left" w:pos="90"/>
        </w:tabs>
        <w:jc w:val="both"/>
        <w:rPr>
          <w:rFonts w:ascii="Arial" w:hAnsi="Arial" w:cs="Arial"/>
          <w:lang w:val="en-GB" w:bidi="ar-EG"/>
        </w:rPr>
      </w:pPr>
    </w:p>
    <w:p w14:paraId="41A1EFD5" w14:textId="77777777" w:rsidR="00980B7D" w:rsidRDefault="00980B7D" w:rsidP="009C3887">
      <w:pPr>
        <w:tabs>
          <w:tab w:val="left" w:pos="90"/>
        </w:tabs>
        <w:jc w:val="both"/>
        <w:rPr>
          <w:rFonts w:ascii="Arial" w:hAnsi="Arial" w:cs="Arial"/>
          <w:lang w:val="en-GB" w:bidi="ar-EG"/>
        </w:rPr>
      </w:pPr>
    </w:p>
    <w:p w14:paraId="5BDD2224" w14:textId="700C6CB2" w:rsidR="009C3887" w:rsidRPr="00385282" w:rsidRDefault="009C3887" w:rsidP="00980B7D">
      <w:pPr>
        <w:pStyle w:val="Listenabsatz"/>
        <w:numPr>
          <w:ilvl w:val="1"/>
          <w:numId w:val="3"/>
        </w:numPr>
        <w:ind w:left="426" w:hanging="426"/>
        <w:jc w:val="both"/>
        <w:rPr>
          <w:rFonts w:ascii="Arial" w:hAnsi="Arial" w:cs="Arial"/>
          <w:b/>
          <w:lang w:val="en-GB"/>
        </w:rPr>
      </w:pPr>
      <w:r w:rsidRPr="00385282">
        <w:rPr>
          <w:rFonts w:ascii="Arial" w:hAnsi="Arial" w:cs="Arial"/>
          <w:b/>
          <w:lang w:val="en-GB"/>
        </w:rPr>
        <w:lastRenderedPageBreak/>
        <w:t xml:space="preserve">Admission </w:t>
      </w:r>
      <w:r w:rsidR="009F6640">
        <w:rPr>
          <w:rFonts w:ascii="Arial" w:hAnsi="Arial" w:cs="Arial"/>
          <w:b/>
          <w:lang w:val="en-GB"/>
        </w:rPr>
        <w:t xml:space="preserve">or Withdrawal </w:t>
      </w:r>
      <w:r w:rsidRPr="00385282">
        <w:rPr>
          <w:rFonts w:ascii="Arial" w:hAnsi="Arial" w:cs="Arial"/>
          <w:b/>
          <w:lang w:val="en-GB"/>
        </w:rPr>
        <w:t>during a current school year</w:t>
      </w:r>
    </w:p>
    <w:p w14:paraId="4D73A461" w14:textId="77777777" w:rsidR="009C3887" w:rsidRPr="005E4B44" w:rsidRDefault="009C3887" w:rsidP="00980B7D">
      <w:pPr>
        <w:tabs>
          <w:tab w:val="left" w:pos="90"/>
        </w:tabs>
        <w:spacing w:line="240" w:lineRule="auto"/>
        <w:jc w:val="both"/>
        <w:rPr>
          <w:rFonts w:ascii="Arial" w:hAnsi="Arial" w:cs="Arial"/>
          <w:lang w:val="en-GB" w:bidi="ar-EG"/>
        </w:rPr>
      </w:pPr>
    </w:p>
    <w:p w14:paraId="68760D41" w14:textId="7E6FA25D" w:rsidR="009C3887" w:rsidRDefault="009C3887" w:rsidP="009C3887">
      <w:pPr>
        <w:tabs>
          <w:tab w:val="left" w:pos="90"/>
        </w:tabs>
        <w:jc w:val="both"/>
        <w:rPr>
          <w:rFonts w:ascii="Arial" w:hAnsi="Arial" w:cs="Arial"/>
          <w:lang w:val="en-GB" w:bidi="ar-EG"/>
        </w:rPr>
      </w:pPr>
      <w:r w:rsidRPr="005E4B44">
        <w:rPr>
          <w:rFonts w:ascii="Arial" w:hAnsi="Arial" w:cs="Arial"/>
          <w:lang w:val="en-GB" w:bidi="ar-EG"/>
        </w:rPr>
        <w:t>For an admission during the current kindergarten/school year, the fees will be charged for the complete week starting from the first day of the attendance; due within two weeks from receipt of invoice.</w:t>
      </w:r>
      <w:r w:rsidR="009F6640">
        <w:rPr>
          <w:rFonts w:ascii="Arial" w:hAnsi="Arial" w:cs="Arial"/>
          <w:lang w:val="en-GB" w:bidi="ar-EG"/>
        </w:rPr>
        <w:t xml:space="preserve"> </w:t>
      </w:r>
      <w:r w:rsidR="009F6640" w:rsidRPr="00E06839">
        <w:rPr>
          <w:rFonts w:ascii="Arial" w:hAnsi="Arial" w:cs="Arial"/>
          <w:lang w:val="en-GB" w:bidi="ar-EG"/>
        </w:rPr>
        <w:t>The school fees must be paid in advance and is non-refundable by withdrawal during a current school year.</w:t>
      </w:r>
    </w:p>
    <w:p w14:paraId="353F212F" w14:textId="77777777" w:rsidR="00E06839" w:rsidRDefault="00E06839" w:rsidP="009C3887">
      <w:pPr>
        <w:tabs>
          <w:tab w:val="left" w:pos="90"/>
        </w:tabs>
        <w:jc w:val="both"/>
        <w:rPr>
          <w:rFonts w:ascii="Arial" w:hAnsi="Arial" w:cs="Arial"/>
          <w:lang w:val="en-GB" w:bidi="ar-EG"/>
        </w:rPr>
      </w:pPr>
    </w:p>
    <w:p w14:paraId="6F3B6B02" w14:textId="37A62EFF" w:rsidR="009C3887" w:rsidRPr="00385282" w:rsidRDefault="001275BA" w:rsidP="00980B7D">
      <w:pPr>
        <w:pStyle w:val="Listenabsatz"/>
        <w:numPr>
          <w:ilvl w:val="1"/>
          <w:numId w:val="3"/>
        </w:numPr>
        <w:ind w:left="426" w:hanging="426"/>
        <w:jc w:val="both"/>
        <w:rPr>
          <w:rFonts w:ascii="Arial" w:hAnsi="Arial" w:cs="Arial"/>
          <w:b/>
          <w:lang w:val="en-GB"/>
        </w:rPr>
      </w:pPr>
      <w:r>
        <w:rPr>
          <w:rFonts w:ascii="Arial" w:hAnsi="Arial" w:cs="Arial"/>
          <w:b/>
          <w:lang w:val="en-GB"/>
        </w:rPr>
        <w:t>Kindergarten fees</w:t>
      </w:r>
      <w:r w:rsidR="00E06839">
        <w:rPr>
          <w:rStyle w:val="Funotenzeichen"/>
          <w:rFonts w:ascii="Arial" w:hAnsi="Arial" w:cs="Arial"/>
          <w:b/>
          <w:lang w:val="en-GB"/>
        </w:rPr>
        <w:footnoteReference w:customMarkFollows="1" w:id="1"/>
        <w:t>1</w:t>
      </w:r>
    </w:p>
    <w:p w14:paraId="16EAA5FB" w14:textId="77777777" w:rsidR="00980B7D" w:rsidRDefault="00980B7D" w:rsidP="00980B7D">
      <w:pPr>
        <w:tabs>
          <w:tab w:val="left" w:pos="90"/>
        </w:tabs>
        <w:spacing w:line="240" w:lineRule="auto"/>
        <w:jc w:val="both"/>
        <w:rPr>
          <w:rFonts w:ascii="Arial" w:hAnsi="Arial" w:cs="Arial"/>
          <w:lang w:val="en-GB" w:bidi="ar-EG"/>
        </w:rPr>
      </w:pPr>
    </w:p>
    <w:p w14:paraId="6DD9BEE6" w14:textId="77777777" w:rsidR="009C3887" w:rsidRPr="005E4B44" w:rsidRDefault="009C3887" w:rsidP="00980B7D">
      <w:pPr>
        <w:tabs>
          <w:tab w:val="left" w:pos="90"/>
        </w:tabs>
        <w:spacing w:line="240" w:lineRule="auto"/>
        <w:jc w:val="both"/>
        <w:rPr>
          <w:rFonts w:ascii="Arial" w:hAnsi="Arial" w:cs="Arial"/>
          <w:lang w:val="en-GB" w:bidi="ar-EG"/>
        </w:rPr>
      </w:pPr>
      <w:r w:rsidRPr="005E4B44">
        <w:rPr>
          <w:rFonts w:ascii="Arial" w:hAnsi="Arial" w:cs="Arial"/>
          <w:lang w:val="en-GB" w:bidi="ar-EG"/>
        </w:rPr>
        <w:t>The following kindergarten fees apply in the German International School Riyadh:</w:t>
      </w:r>
    </w:p>
    <w:tbl>
      <w:tblPr>
        <w:tblW w:w="8895" w:type="dxa"/>
        <w:tblInd w:w="55" w:type="dxa"/>
        <w:tblLayout w:type="fixed"/>
        <w:tblCellMar>
          <w:left w:w="70" w:type="dxa"/>
          <w:right w:w="70" w:type="dxa"/>
        </w:tblCellMar>
        <w:tblLook w:val="04A0" w:firstRow="1" w:lastRow="0" w:firstColumn="1" w:lastColumn="0" w:noHBand="0" w:noVBand="1"/>
      </w:tblPr>
      <w:tblGrid>
        <w:gridCol w:w="2820"/>
        <w:gridCol w:w="2015"/>
        <w:gridCol w:w="2100"/>
        <w:gridCol w:w="1960"/>
      </w:tblGrid>
      <w:tr w:rsidR="009C3887" w:rsidRPr="005E4B44" w14:paraId="26DB3A0C" w14:textId="77777777" w:rsidTr="009C3887">
        <w:trPr>
          <w:trHeight w:val="300"/>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2F953"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School grade</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3CC1B" w14:textId="77777777" w:rsidR="009C3887" w:rsidRPr="005E4B44" w:rsidRDefault="009C3887" w:rsidP="009C3887">
            <w:pPr>
              <w:tabs>
                <w:tab w:val="left" w:pos="90"/>
              </w:tabs>
              <w:jc w:val="center"/>
              <w:rPr>
                <w:rFonts w:ascii="Arial" w:hAnsi="Arial" w:cs="Arial"/>
                <w:lang w:val="en-GB"/>
              </w:rPr>
            </w:pPr>
            <w:r w:rsidRPr="005E4B44">
              <w:rPr>
                <w:rFonts w:ascii="Arial" w:hAnsi="Arial" w:cs="Arial"/>
                <w:lang w:val="en-GB"/>
              </w:rPr>
              <w:t>DISR annual fee</w:t>
            </w:r>
          </w:p>
          <w:p w14:paraId="7499F14F"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(SAR)</w:t>
            </w:r>
          </w:p>
        </w:tc>
        <w:tc>
          <w:tcPr>
            <w:tcW w:w="40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CB6B2B"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hAnsi="Arial" w:cs="Arial"/>
                <w:lang w:val="en-GB"/>
              </w:rPr>
              <w:t>DISR semester fees</w:t>
            </w:r>
          </w:p>
        </w:tc>
      </w:tr>
      <w:tr w:rsidR="009C3887" w:rsidRPr="005E4B44" w14:paraId="6EBB48C9" w14:textId="77777777" w:rsidTr="009C3887">
        <w:trPr>
          <w:trHeight w:val="491"/>
        </w:trPr>
        <w:tc>
          <w:tcPr>
            <w:tcW w:w="2820" w:type="dxa"/>
            <w:vMerge/>
            <w:tcBorders>
              <w:top w:val="single" w:sz="4" w:space="0" w:color="auto"/>
              <w:left w:val="single" w:sz="4" w:space="0" w:color="auto"/>
              <w:bottom w:val="single" w:sz="4" w:space="0" w:color="auto"/>
              <w:right w:val="single" w:sz="4" w:space="0" w:color="auto"/>
            </w:tcBorders>
            <w:vAlign w:val="center"/>
            <w:hideMark/>
          </w:tcPr>
          <w:p w14:paraId="434EA7A4" w14:textId="77777777" w:rsidR="009C3887" w:rsidRPr="005E4B44" w:rsidRDefault="009C3887" w:rsidP="009C3887">
            <w:pPr>
              <w:tabs>
                <w:tab w:val="left" w:pos="90"/>
              </w:tabs>
              <w:jc w:val="center"/>
              <w:rPr>
                <w:rFonts w:ascii="Arial" w:eastAsia="Times New Roman" w:hAnsi="Arial" w:cs="Arial"/>
                <w:color w:val="000000"/>
                <w:lang w:val="en-GB" w:eastAsia="de-DE"/>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3B820AC8" w14:textId="77777777" w:rsidR="009C3887" w:rsidRPr="005E4B44" w:rsidRDefault="009C3887" w:rsidP="009C3887">
            <w:pPr>
              <w:tabs>
                <w:tab w:val="left" w:pos="90"/>
              </w:tabs>
              <w:jc w:val="center"/>
              <w:rPr>
                <w:rFonts w:ascii="Arial" w:eastAsia="Times New Roman" w:hAnsi="Arial" w:cs="Arial"/>
                <w:color w:val="000000"/>
                <w:lang w:val="en-GB" w:eastAsia="de-DE"/>
              </w:rPr>
            </w:pP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6E46A16"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1</w:t>
            </w:r>
            <w:r w:rsidRPr="005E4B44">
              <w:rPr>
                <w:rFonts w:ascii="Arial" w:eastAsia="Times New Roman" w:hAnsi="Arial" w:cs="Arial"/>
                <w:color w:val="000000"/>
                <w:vertAlign w:val="superscript"/>
                <w:lang w:val="en-GB" w:eastAsia="de-DE"/>
              </w:rPr>
              <w:t>st</w:t>
            </w:r>
            <w:r w:rsidRPr="005E4B44">
              <w:rPr>
                <w:rFonts w:ascii="Arial" w:eastAsia="Times New Roman" w:hAnsi="Arial" w:cs="Arial"/>
                <w:color w:val="000000"/>
                <w:lang w:val="en-GB" w:eastAsia="de-DE"/>
              </w:rPr>
              <w:t xml:space="preserve"> Semester</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03C66FCA"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2</w:t>
            </w:r>
            <w:r w:rsidRPr="005E4B44">
              <w:rPr>
                <w:rFonts w:ascii="Arial" w:eastAsia="Times New Roman" w:hAnsi="Arial" w:cs="Arial"/>
                <w:color w:val="000000"/>
                <w:vertAlign w:val="superscript"/>
                <w:lang w:val="en-GB" w:eastAsia="de-DE"/>
              </w:rPr>
              <w:t>nd</w:t>
            </w:r>
            <w:r w:rsidRPr="005E4B44">
              <w:rPr>
                <w:rFonts w:ascii="Arial" w:eastAsia="Times New Roman" w:hAnsi="Arial" w:cs="Arial"/>
                <w:color w:val="000000"/>
                <w:lang w:val="en-GB" w:eastAsia="de-DE"/>
              </w:rPr>
              <w:t xml:space="preserve"> Semester</w:t>
            </w:r>
          </w:p>
        </w:tc>
      </w:tr>
      <w:tr w:rsidR="009C3887" w:rsidRPr="005E4B44" w14:paraId="42EA58B7" w14:textId="77777777" w:rsidTr="009C3887">
        <w:trPr>
          <w:trHeight w:val="491"/>
        </w:trPr>
        <w:tc>
          <w:tcPr>
            <w:tcW w:w="2820" w:type="dxa"/>
            <w:vMerge/>
            <w:tcBorders>
              <w:top w:val="single" w:sz="4" w:space="0" w:color="auto"/>
              <w:left w:val="single" w:sz="4" w:space="0" w:color="auto"/>
              <w:bottom w:val="single" w:sz="4" w:space="0" w:color="auto"/>
              <w:right w:val="single" w:sz="4" w:space="0" w:color="auto"/>
            </w:tcBorders>
            <w:vAlign w:val="center"/>
            <w:hideMark/>
          </w:tcPr>
          <w:p w14:paraId="21E42DE6" w14:textId="77777777" w:rsidR="009C3887" w:rsidRPr="005E4B44" w:rsidRDefault="009C3887" w:rsidP="009C3887">
            <w:pPr>
              <w:tabs>
                <w:tab w:val="left" w:pos="90"/>
              </w:tabs>
              <w:jc w:val="both"/>
              <w:rPr>
                <w:rFonts w:ascii="Arial" w:eastAsia="Times New Roman" w:hAnsi="Arial" w:cs="Arial"/>
                <w:color w:val="000000"/>
                <w:lang w:val="en-GB" w:eastAsia="de-DE"/>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49C1932A" w14:textId="77777777" w:rsidR="009C3887" w:rsidRPr="005E4B44" w:rsidRDefault="009C3887" w:rsidP="009C3887">
            <w:pPr>
              <w:tabs>
                <w:tab w:val="left" w:pos="90"/>
              </w:tabs>
              <w:jc w:val="both"/>
              <w:rPr>
                <w:rFonts w:ascii="Arial" w:eastAsia="Times New Roman" w:hAnsi="Arial" w:cs="Arial"/>
                <w:color w:val="000000"/>
                <w:lang w:val="en-GB" w:eastAsia="de-DE"/>
              </w:rPr>
            </w:pPr>
          </w:p>
        </w:tc>
        <w:tc>
          <w:tcPr>
            <w:tcW w:w="2100" w:type="dxa"/>
            <w:vMerge/>
            <w:tcBorders>
              <w:top w:val="nil"/>
              <w:left w:val="single" w:sz="4" w:space="0" w:color="auto"/>
              <w:bottom w:val="single" w:sz="4" w:space="0" w:color="auto"/>
              <w:right w:val="single" w:sz="4" w:space="0" w:color="auto"/>
            </w:tcBorders>
            <w:vAlign w:val="center"/>
            <w:hideMark/>
          </w:tcPr>
          <w:p w14:paraId="22379E75" w14:textId="77777777" w:rsidR="009C3887" w:rsidRPr="005E4B44" w:rsidRDefault="009C3887" w:rsidP="009C3887">
            <w:pPr>
              <w:tabs>
                <w:tab w:val="left" w:pos="90"/>
              </w:tabs>
              <w:jc w:val="both"/>
              <w:rPr>
                <w:rFonts w:ascii="Arial" w:eastAsia="Times New Roman" w:hAnsi="Arial" w:cs="Arial"/>
                <w:color w:val="000000"/>
                <w:lang w:val="en-GB" w:eastAsia="de-DE"/>
              </w:rPr>
            </w:pPr>
          </w:p>
        </w:tc>
        <w:tc>
          <w:tcPr>
            <w:tcW w:w="1960" w:type="dxa"/>
            <w:vMerge/>
            <w:tcBorders>
              <w:top w:val="nil"/>
              <w:left w:val="single" w:sz="4" w:space="0" w:color="auto"/>
              <w:bottom w:val="single" w:sz="4" w:space="0" w:color="auto"/>
              <w:right w:val="single" w:sz="4" w:space="0" w:color="auto"/>
            </w:tcBorders>
            <w:vAlign w:val="center"/>
            <w:hideMark/>
          </w:tcPr>
          <w:p w14:paraId="4AC6AD12" w14:textId="77777777" w:rsidR="009C3887" w:rsidRPr="005E4B44" w:rsidRDefault="009C3887" w:rsidP="009C3887">
            <w:pPr>
              <w:tabs>
                <w:tab w:val="left" w:pos="90"/>
              </w:tabs>
              <w:jc w:val="both"/>
              <w:rPr>
                <w:rFonts w:ascii="Arial" w:eastAsia="Times New Roman" w:hAnsi="Arial" w:cs="Arial"/>
                <w:color w:val="000000"/>
                <w:lang w:val="en-GB" w:eastAsia="de-DE"/>
              </w:rPr>
            </w:pPr>
          </w:p>
        </w:tc>
      </w:tr>
      <w:tr w:rsidR="009C3887" w:rsidRPr="005E4B44" w14:paraId="303AE09E" w14:textId="77777777" w:rsidTr="009C3887">
        <w:trPr>
          <w:trHeight w:val="380"/>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335A41C4" w14:textId="5E1AC2DC" w:rsidR="009C3887" w:rsidRPr="005E4B44" w:rsidRDefault="009C3887" w:rsidP="009C3887">
            <w:pPr>
              <w:tabs>
                <w:tab w:val="left" w:pos="90"/>
              </w:tabs>
              <w:jc w:val="both"/>
              <w:rPr>
                <w:rFonts w:ascii="Arial" w:eastAsia="Times New Roman" w:hAnsi="Arial" w:cs="Arial"/>
                <w:color w:val="000000"/>
                <w:lang w:val="en-GB" w:eastAsia="de-DE"/>
              </w:rPr>
            </w:pPr>
            <w:r w:rsidRPr="005E4B44">
              <w:rPr>
                <w:rFonts w:ascii="Arial" w:eastAsia="Times New Roman" w:hAnsi="Arial" w:cs="Arial"/>
                <w:color w:val="000000"/>
                <w:lang w:eastAsia="de-DE"/>
              </w:rPr>
              <w:t xml:space="preserve">Kindergarten </w:t>
            </w:r>
            <w:proofErr w:type="spellStart"/>
            <w:r w:rsidRPr="005E4B44">
              <w:rPr>
                <w:rFonts w:ascii="Arial" w:eastAsia="Times New Roman" w:hAnsi="Arial" w:cs="Arial"/>
                <w:color w:val="000000"/>
                <w:lang w:eastAsia="de-DE"/>
              </w:rPr>
              <w:t>age</w:t>
            </w:r>
            <w:proofErr w:type="spellEnd"/>
            <w:r w:rsidRPr="005E4B44">
              <w:rPr>
                <w:rFonts w:ascii="Arial" w:eastAsia="Times New Roman" w:hAnsi="Arial" w:cs="Arial"/>
                <w:color w:val="000000"/>
                <w:lang w:eastAsia="de-DE"/>
              </w:rPr>
              <w:t xml:space="preserve"> 2-3</w:t>
            </w:r>
            <w:r w:rsidR="00385282">
              <w:rPr>
                <w:rFonts w:ascii="Arial" w:eastAsia="Times New Roman" w:hAnsi="Arial" w:cs="Arial"/>
                <w:color w:val="000000"/>
                <w:lang w:eastAsia="de-DE"/>
              </w:rPr>
              <w:t>*</w:t>
            </w:r>
          </w:p>
        </w:tc>
        <w:tc>
          <w:tcPr>
            <w:tcW w:w="2015" w:type="dxa"/>
            <w:tcBorders>
              <w:top w:val="nil"/>
              <w:left w:val="nil"/>
              <w:bottom w:val="single" w:sz="4" w:space="0" w:color="auto"/>
              <w:right w:val="single" w:sz="4" w:space="0" w:color="auto"/>
            </w:tcBorders>
            <w:shd w:val="clear" w:color="auto" w:fill="auto"/>
            <w:noWrap/>
            <w:vAlign w:val="center"/>
          </w:tcPr>
          <w:p w14:paraId="2899DB83"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eastAsia="de-DE"/>
              </w:rPr>
              <w:t>32.000</w:t>
            </w:r>
          </w:p>
        </w:tc>
        <w:tc>
          <w:tcPr>
            <w:tcW w:w="2100" w:type="dxa"/>
            <w:tcBorders>
              <w:top w:val="nil"/>
              <w:left w:val="nil"/>
              <w:bottom w:val="single" w:sz="4" w:space="0" w:color="auto"/>
              <w:right w:val="single" w:sz="4" w:space="0" w:color="auto"/>
            </w:tcBorders>
            <w:shd w:val="clear" w:color="auto" w:fill="auto"/>
            <w:noWrap/>
            <w:vAlign w:val="center"/>
          </w:tcPr>
          <w:p w14:paraId="31870C3A"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eastAsia="de-DE"/>
              </w:rPr>
              <w:t>16.000</w:t>
            </w:r>
          </w:p>
        </w:tc>
        <w:tc>
          <w:tcPr>
            <w:tcW w:w="1960" w:type="dxa"/>
            <w:tcBorders>
              <w:top w:val="nil"/>
              <w:left w:val="nil"/>
              <w:bottom w:val="single" w:sz="4" w:space="0" w:color="auto"/>
              <w:right w:val="single" w:sz="4" w:space="0" w:color="auto"/>
            </w:tcBorders>
            <w:shd w:val="clear" w:color="auto" w:fill="auto"/>
            <w:noWrap/>
            <w:vAlign w:val="center"/>
          </w:tcPr>
          <w:p w14:paraId="24ECEC88"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eastAsia="de-DE"/>
              </w:rPr>
              <w:t>16.000</w:t>
            </w:r>
          </w:p>
        </w:tc>
      </w:tr>
      <w:tr w:rsidR="009C3887" w:rsidRPr="005E4B44" w14:paraId="74B43095" w14:textId="77777777" w:rsidTr="009C3887">
        <w:trPr>
          <w:trHeight w:val="380"/>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5DC7E49D" w14:textId="77777777" w:rsidR="009C3887" w:rsidRPr="005E4B44" w:rsidRDefault="009C3887" w:rsidP="009C3887">
            <w:pPr>
              <w:tabs>
                <w:tab w:val="left" w:pos="90"/>
              </w:tabs>
              <w:jc w:val="both"/>
              <w:rPr>
                <w:rFonts w:ascii="Arial" w:eastAsia="Times New Roman" w:hAnsi="Arial" w:cs="Arial"/>
                <w:color w:val="000000"/>
                <w:lang w:val="en-GB" w:eastAsia="de-DE"/>
              </w:rPr>
            </w:pPr>
            <w:r w:rsidRPr="005E4B44">
              <w:rPr>
                <w:rFonts w:ascii="Arial" w:eastAsia="Times New Roman" w:hAnsi="Arial" w:cs="Arial"/>
                <w:color w:val="000000"/>
                <w:lang w:eastAsia="de-DE"/>
              </w:rPr>
              <w:t xml:space="preserve">Kindergarten </w:t>
            </w:r>
            <w:proofErr w:type="spellStart"/>
            <w:r w:rsidRPr="005E4B44">
              <w:rPr>
                <w:rFonts w:ascii="Arial" w:eastAsia="Times New Roman" w:hAnsi="Arial" w:cs="Arial"/>
                <w:color w:val="000000"/>
                <w:lang w:eastAsia="de-DE"/>
              </w:rPr>
              <w:t>age</w:t>
            </w:r>
            <w:proofErr w:type="spellEnd"/>
            <w:r w:rsidRPr="005E4B44">
              <w:rPr>
                <w:rFonts w:ascii="Arial" w:eastAsia="Times New Roman" w:hAnsi="Arial" w:cs="Arial"/>
                <w:color w:val="000000"/>
                <w:lang w:eastAsia="de-DE"/>
              </w:rPr>
              <w:t xml:space="preserve"> 3-5</w:t>
            </w:r>
          </w:p>
        </w:tc>
        <w:tc>
          <w:tcPr>
            <w:tcW w:w="2015" w:type="dxa"/>
            <w:tcBorders>
              <w:top w:val="nil"/>
              <w:left w:val="nil"/>
              <w:bottom w:val="single" w:sz="4" w:space="0" w:color="auto"/>
              <w:right w:val="single" w:sz="4" w:space="0" w:color="auto"/>
            </w:tcBorders>
            <w:shd w:val="clear" w:color="auto" w:fill="auto"/>
            <w:noWrap/>
            <w:vAlign w:val="center"/>
          </w:tcPr>
          <w:p w14:paraId="589A455B"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eastAsia="de-DE"/>
              </w:rPr>
              <w:t>28.500</w:t>
            </w:r>
          </w:p>
        </w:tc>
        <w:tc>
          <w:tcPr>
            <w:tcW w:w="2100" w:type="dxa"/>
            <w:tcBorders>
              <w:top w:val="nil"/>
              <w:left w:val="nil"/>
              <w:bottom w:val="single" w:sz="4" w:space="0" w:color="auto"/>
              <w:right w:val="single" w:sz="4" w:space="0" w:color="auto"/>
            </w:tcBorders>
            <w:shd w:val="clear" w:color="auto" w:fill="auto"/>
            <w:noWrap/>
            <w:vAlign w:val="center"/>
          </w:tcPr>
          <w:p w14:paraId="3163AA99"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eastAsia="de-DE"/>
              </w:rPr>
              <w:t>14.250</w:t>
            </w:r>
          </w:p>
        </w:tc>
        <w:tc>
          <w:tcPr>
            <w:tcW w:w="1960" w:type="dxa"/>
            <w:tcBorders>
              <w:top w:val="nil"/>
              <w:left w:val="nil"/>
              <w:bottom w:val="single" w:sz="4" w:space="0" w:color="auto"/>
              <w:right w:val="single" w:sz="4" w:space="0" w:color="auto"/>
            </w:tcBorders>
            <w:shd w:val="clear" w:color="auto" w:fill="auto"/>
            <w:noWrap/>
            <w:vAlign w:val="center"/>
          </w:tcPr>
          <w:p w14:paraId="579470B2"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eastAsia="de-DE"/>
              </w:rPr>
              <w:t>14.250</w:t>
            </w:r>
          </w:p>
        </w:tc>
      </w:tr>
      <w:tr w:rsidR="009C3887" w:rsidRPr="005E4B44" w14:paraId="38A4D106" w14:textId="77777777" w:rsidTr="009C3887">
        <w:trPr>
          <w:trHeight w:val="38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14:paraId="3FB8AEC1" w14:textId="77777777" w:rsidR="009C3887" w:rsidRPr="005E4B44" w:rsidRDefault="009C3887" w:rsidP="009C3887">
            <w:pPr>
              <w:tabs>
                <w:tab w:val="left" w:pos="90"/>
              </w:tabs>
              <w:jc w:val="both"/>
              <w:rPr>
                <w:rFonts w:ascii="Arial" w:eastAsia="Times New Roman" w:hAnsi="Arial" w:cs="Arial"/>
                <w:color w:val="000000"/>
                <w:lang w:val="en-GB" w:eastAsia="de-DE"/>
              </w:rPr>
            </w:pPr>
            <w:proofErr w:type="spellStart"/>
            <w:r w:rsidRPr="005E4B44">
              <w:rPr>
                <w:rFonts w:ascii="Arial" w:eastAsia="Times New Roman" w:hAnsi="Arial" w:cs="Arial"/>
                <w:color w:val="000000"/>
                <w:lang w:eastAsia="de-DE"/>
              </w:rPr>
              <w:t>Pre</w:t>
            </w:r>
            <w:proofErr w:type="spellEnd"/>
            <w:r w:rsidRPr="005E4B44">
              <w:rPr>
                <w:rFonts w:ascii="Arial" w:eastAsia="Times New Roman" w:hAnsi="Arial" w:cs="Arial"/>
                <w:color w:val="000000"/>
                <w:lang w:eastAsia="de-DE"/>
              </w:rPr>
              <w:t xml:space="preserve"> </w:t>
            </w:r>
            <w:proofErr w:type="spellStart"/>
            <w:r w:rsidRPr="005E4B44">
              <w:rPr>
                <w:rFonts w:ascii="Arial" w:eastAsia="Times New Roman" w:hAnsi="Arial" w:cs="Arial"/>
                <w:color w:val="000000"/>
                <w:lang w:eastAsia="de-DE"/>
              </w:rPr>
              <w:t>school</w:t>
            </w:r>
            <w:proofErr w:type="spellEnd"/>
            <w:r w:rsidRPr="005E4B44">
              <w:rPr>
                <w:rFonts w:ascii="Arial" w:eastAsia="Times New Roman" w:hAnsi="Arial" w:cs="Arial"/>
                <w:color w:val="000000"/>
                <w:lang w:eastAsia="de-DE"/>
              </w:rPr>
              <w:t xml:space="preserve"> </w:t>
            </w:r>
            <w:proofErr w:type="spellStart"/>
            <w:r w:rsidRPr="005E4B44">
              <w:rPr>
                <w:rFonts w:ascii="Arial" w:eastAsia="Times New Roman" w:hAnsi="Arial" w:cs="Arial"/>
                <w:color w:val="000000"/>
                <w:lang w:eastAsia="de-DE"/>
              </w:rPr>
              <w:t>age</w:t>
            </w:r>
            <w:proofErr w:type="spellEnd"/>
            <w:r w:rsidRPr="005E4B44">
              <w:rPr>
                <w:rFonts w:ascii="Arial" w:eastAsia="Times New Roman" w:hAnsi="Arial" w:cs="Arial"/>
                <w:color w:val="000000"/>
                <w:lang w:eastAsia="de-DE"/>
              </w:rPr>
              <w:t xml:space="preserve"> 5-6 </w:t>
            </w:r>
          </w:p>
        </w:tc>
        <w:tc>
          <w:tcPr>
            <w:tcW w:w="2015" w:type="dxa"/>
            <w:tcBorders>
              <w:top w:val="nil"/>
              <w:left w:val="nil"/>
              <w:bottom w:val="single" w:sz="4" w:space="0" w:color="auto"/>
              <w:right w:val="single" w:sz="4" w:space="0" w:color="auto"/>
            </w:tcBorders>
            <w:shd w:val="clear" w:color="auto" w:fill="auto"/>
            <w:noWrap/>
            <w:vAlign w:val="center"/>
            <w:hideMark/>
          </w:tcPr>
          <w:p w14:paraId="2B14E7E0"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eastAsia="de-DE"/>
              </w:rPr>
              <w:t>33.500</w:t>
            </w:r>
          </w:p>
        </w:tc>
        <w:tc>
          <w:tcPr>
            <w:tcW w:w="2100" w:type="dxa"/>
            <w:tcBorders>
              <w:top w:val="nil"/>
              <w:left w:val="nil"/>
              <w:bottom w:val="single" w:sz="4" w:space="0" w:color="auto"/>
              <w:right w:val="single" w:sz="4" w:space="0" w:color="auto"/>
            </w:tcBorders>
            <w:shd w:val="clear" w:color="auto" w:fill="auto"/>
            <w:noWrap/>
            <w:vAlign w:val="center"/>
            <w:hideMark/>
          </w:tcPr>
          <w:p w14:paraId="5C1033F8"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eastAsia="de-DE"/>
              </w:rPr>
              <w:t>16.750</w:t>
            </w:r>
          </w:p>
        </w:tc>
        <w:tc>
          <w:tcPr>
            <w:tcW w:w="1960" w:type="dxa"/>
            <w:tcBorders>
              <w:top w:val="nil"/>
              <w:left w:val="nil"/>
              <w:bottom w:val="single" w:sz="4" w:space="0" w:color="auto"/>
              <w:right w:val="single" w:sz="4" w:space="0" w:color="auto"/>
            </w:tcBorders>
            <w:shd w:val="clear" w:color="auto" w:fill="auto"/>
            <w:noWrap/>
            <w:vAlign w:val="center"/>
            <w:hideMark/>
          </w:tcPr>
          <w:p w14:paraId="74A6A8C0"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eastAsia="de-DE"/>
              </w:rPr>
              <w:t>16.750</w:t>
            </w:r>
          </w:p>
        </w:tc>
      </w:tr>
    </w:tbl>
    <w:p w14:paraId="119A5AF9" w14:textId="320E6164" w:rsidR="009C3887" w:rsidRDefault="00385282" w:rsidP="00E06839">
      <w:pPr>
        <w:tabs>
          <w:tab w:val="left" w:pos="90"/>
        </w:tabs>
        <w:spacing w:line="240" w:lineRule="auto"/>
        <w:jc w:val="both"/>
        <w:rPr>
          <w:rFonts w:ascii="Arial" w:hAnsi="Arial" w:cs="Arial"/>
          <w:lang w:val="en-GB" w:bidi="ar-EG"/>
        </w:rPr>
      </w:pPr>
      <w:r>
        <w:rPr>
          <w:rFonts w:ascii="Arial" w:hAnsi="Arial" w:cs="Arial"/>
          <w:lang w:val="en-GB" w:bidi="ar-EG"/>
        </w:rPr>
        <w:t>*U3-children who turn three years old before 1</w:t>
      </w:r>
      <w:r w:rsidRPr="00385282">
        <w:rPr>
          <w:rFonts w:ascii="Arial" w:hAnsi="Arial" w:cs="Arial"/>
          <w:vertAlign w:val="superscript"/>
          <w:lang w:val="en-GB" w:bidi="ar-EG"/>
        </w:rPr>
        <w:t>st</w:t>
      </w:r>
      <w:r>
        <w:rPr>
          <w:rFonts w:ascii="Arial" w:hAnsi="Arial" w:cs="Arial"/>
          <w:lang w:val="en-GB" w:bidi="ar-EG"/>
        </w:rPr>
        <w:t xml:space="preserve"> October (or 1</w:t>
      </w:r>
      <w:r w:rsidRPr="00385282">
        <w:rPr>
          <w:rFonts w:ascii="Arial" w:hAnsi="Arial" w:cs="Arial"/>
          <w:vertAlign w:val="superscript"/>
          <w:lang w:val="en-GB" w:bidi="ar-EG"/>
        </w:rPr>
        <w:t>st</w:t>
      </w:r>
      <w:r>
        <w:rPr>
          <w:rFonts w:ascii="Arial" w:hAnsi="Arial" w:cs="Arial"/>
          <w:lang w:val="en-GB" w:bidi="ar-EG"/>
        </w:rPr>
        <w:t xml:space="preserve"> March in the second semester) are charged only the Kindergarten fees for the whole first (second, respectively) semester. U3-children who turn three years old after those days are charged the U3 fee for the whole semester. U3-children cannot attend field trips outside of Al-</w:t>
      </w:r>
      <w:proofErr w:type="spellStart"/>
      <w:r>
        <w:rPr>
          <w:rFonts w:ascii="Arial" w:hAnsi="Arial" w:cs="Arial"/>
          <w:lang w:val="en-GB" w:bidi="ar-EG"/>
        </w:rPr>
        <w:t>Bustan</w:t>
      </w:r>
      <w:proofErr w:type="spellEnd"/>
      <w:r>
        <w:rPr>
          <w:rFonts w:ascii="Arial" w:hAnsi="Arial" w:cs="Arial"/>
          <w:lang w:val="en-GB" w:bidi="ar-EG"/>
        </w:rPr>
        <w:t xml:space="preserve"> Compound. The kindergarten is closed on these days.</w:t>
      </w:r>
    </w:p>
    <w:p w14:paraId="51E8C9B6" w14:textId="77777777" w:rsidR="00E06839" w:rsidRDefault="00E06839" w:rsidP="00E06839">
      <w:pPr>
        <w:tabs>
          <w:tab w:val="left" w:pos="90"/>
        </w:tabs>
        <w:spacing w:line="240" w:lineRule="auto"/>
        <w:jc w:val="both"/>
        <w:rPr>
          <w:rFonts w:ascii="Arial" w:hAnsi="Arial" w:cs="Arial"/>
          <w:lang w:val="en-GB" w:bidi="ar-EG"/>
        </w:rPr>
      </w:pPr>
    </w:p>
    <w:p w14:paraId="69A0B9AD" w14:textId="65A1DF66" w:rsidR="009C3887" w:rsidRPr="00385282" w:rsidRDefault="009C3887" w:rsidP="009C3887">
      <w:pPr>
        <w:pStyle w:val="Listenabsatz"/>
        <w:numPr>
          <w:ilvl w:val="1"/>
          <w:numId w:val="3"/>
        </w:numPr>
        <w:ind w:left="426" w:hanging="426"/>
        <w:jc w:val="both"/>
        <w:rPr>
          <w:rFonts w:ascii="Arial" w:hAnsi="Arial" w:cs="Arial"/>
          <w:b/>
          <w:lang w:val="en-GB"/>
        </w:rPr>
      </w:pPr>
      <w:r w:rsidRPr="00385282">
        <w:rPr>
          <w:rFonts w:ascii="Arial" w:hAnsi="Arial" w:cs="Arial"/>
          <w:b/>
          <w:lang w:val="en-GB"/>
        </w:rPr>
        <w:t>School fees</w:t>
      </w:r>
      <w:r w:rsidR="001275BA">
        <w:rPr>
          <w:rStyle w:val="Endnotenzeichen"/>
          <w:rFonts w:ascii="Arial" w:hAnsi="Arial" w:cs="Arial"/>
          <w:b/>
          <w:lang w:val="en-GB"/>
        </w:rPr>
        <w:endnoteReference w:customMarkFollows="1" w:id="1"/>
        <w:t>1</w:t>
      </w:r>
    </w:p>
    <w:p w14:paraId="03CA2991" w14:textId="77777777" w:rsidR="00980B7D" w:rsidRDefault="00980B7D" w:rsidP="00E06839">
      <w:pPr>
        <w:tabs>
          <w:tab w:val="left" w:pos="90"/>
        </w:tabs>
        <w:spacing w:line="240" w:lineRule="auto"/>
        <w:jc w:val="both"/>
        <w:rPr>
          <w:rFonts w:ascii="Arial" w:hAnsi="Arial" w:cs="Arial"/>
          <w:lang w:val="en-GB" w:bidi="ar-EG"/>
        </w:rPr>
      </w:pPr>
    </w:p>
    <w:p w14:paraId="5D66870F" w14:textId="77777777" w:rsidR="009C3887" w:rsidRPr="005E4B44" w:rsidRDefault="009C3887" w:rsidP="00E06839">
      <w:pPr>
        <w:tabs>
          <w:tab w:val="left" w:pos="90"/>
        </w:tabs>
        <w:spacing w:line="240" w:lineRule="auto"/>
        <w:jc w:val="both"/>
        <w:rPr>
          <w:rFonts w:ascii="Arial" w:hAnsi="Arial" w:cs="Arial"/>
          <w:lang w:val="en-GB" w:bidi="ar-EG"/>
        </w:rPr>
      </w:pPr>
      <w:r w:rsidRPr="005E4B44">
        <w:rPr>
          <w:rFonts w:ascii="Arial" w:hAnsi="Arial" w:cs="Arial"/>
          <w:lang w:val="en-GB" w:bidi="ar-EG"/>
        </w:rPr>
        <w:t>The following school fees apply in the German International School Riyadh:</w:t>
      </w:r>
    </w:p>
    <w:tbl>
      <w:tblPr>
        <w:tblW w:w="8895" w:type="dxa"/>
        <w:tblInd w:w="55" w:type="dxa"/>
        <w:tblLayout w:type="fixed"/>
        <w:tblCellMar>
          <w:left w:w="70" w:type="dxa"/>
          <w:right w:w="70" w:type="dxa"/>
        </w:tblCellMar>
        <w:tblLook w:val="04A0" w:firstRow="1" w:lastRow="0" w:firstColumn="1" w:lastColumn="0" w:noHBand="0" w:noVBand="1"/>
      </w:tblPr>
      <w:tblGrid>
        <w:gridCol w:w="2985"/>
        <w:gridCol w:w="1850"/>
        <w:gridCol w:w="2100"/>
        <w:gridCol w:w="1960"/>
      </w:tblGrid>
      <w:tr w:rsidR="009C3887" w:rsidRPr="005E4B44" w14:paraId="68DAB99F" w14:textId="77777777" w:rsidTr="009C3887">
        <w:trPr>
          <w:trHeight w:val="300"/>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1044"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School grade</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AF897" w14:textId="77777777" w:rsidR="009C3887" w:rsidRPr="005E4B44" w:rsidRDefault="009C3887" w:rsidP="009C3887">
            <w:pPr>
              <w:tabs>
                <w:tab w:val="left" w:pos="90"/>
              </w:tabs>
              <w:jc w:val="center"/>
              <w:rPr>
                <w:rFonts w:ascii="Arial" w:hAnsi="Arial" w:cs="Arial"/>
                <w:lang w:val="en-GB"/>
              </w:rPr>
            </w:pPr>
            <w:r w:rsidRPr="005E4B44">
              <w:rPr>
                <w:rFonts w:ascii="Arial" w:hAnsi="Arial" w:cs="Arial"/>
                <w:lang w:val="en-GB"/>
              </w:rPr>
              <w:t>DISR annual fee</w:t>
            </w:r>
          </w:p>
          <w:p w14:paraId="138F8450"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(SAR)</w:t>
            </w:r>
          </w:p>
        </w:tc>
        <w:tc>
          <w:tcPr>
            <w:tcW w:w="40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D3A12C"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hAnsi="Arial" w:cs="Arial"/>
                <w:lang w:val="en-GB"/>
              </w:rPr>
              <w:t>DISR semester fees</w:t>
            </w:r>
          </w:p>
        </w:tc>
      </w:tr>
      <w:tr w:rsidR="009C3887" w:rsidRPr="005E4B44" w14:paraId="523A72C6" w14:textId="77777777" w:rsidTr="009C3887">
        <w:trPr>
          <w:trHeight w:val="491"/>
        </w:trPr>
        <w:tc>
          <w:tcPr>
            <w:tcW w:w="2985" w:type="dxa"/>
            <w:vMerge/>
            <w:tcBorders>
              <w:top w:val="single" w:sz="4" w:space="0" w:color="auto"/>
              <w:left w:val="single" w:sz="4" w:space="0" w:color="auto"/>
              <w:bottom w:val="single" w:sz="4" w:space="0" w:color="auto"/>
              <w:right w:val="single" w:sz="4" w:space="0" w:color="auto"/>
            </w:tcBorders>
            <w:vAlign w:val="center"/>
            <w:hideMark/>
          </w:tcPr>
          <w:p w14:paraId="2A100226" w14:textId="77777777" w:rsidR="009C3887" w:rsidRPr="005E4B44" w:rsidRDefault="009C3887" w:rsidP="009C3887">
            <w:pPr>
              <w:tabs>
                <w:tab w:val="left" w:pos="90"/>
              </w:tabs>
              <w:jc w:val="center"/>
              <w:rPr>
                <w:rFonts w:ascii="Arial" w:eastAsia="Times New Roman" w:hAnsi="Arial" w:cs="Arial"/>
                <w:color w:val="000000"/>
                <w:lang w:val="en-GB" w:eastAsia="de-DE"/>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14:paraId="432F292C" w14:textId="77777777" w:rsidR="009C3887" w:rsidRPr="005E4B44" w:rsidRDefault="009C3887" w:rsidP="009C3887">
            <w:pPr>
              <w:tabs>
                <w:tab w:val="left" w:pos="90"/>
              </w:tabs>
              <w:jc w:val="center"/>
              <w:rPr>
                <w:rFonts w:ascii="Arial" w:eastAsia="Times New Roman" w:hAnsi="Arial" w:cs="Arial"/>
                <w:color w:val="000000"/>
                <w:lang w:val="en-GB" w:eastAsia="de-DE"/>
              </w:rPr>
            </w:pP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34B4DC3"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1</w:t>
            </w:r>
            <w:r w:rsidRPr="005E4B44">
              <w:rPr>
                <w:rFonts w:ascii="Arial" w:eastAsia="Times New Roman" w:hAnsi="Arial" w:cs="Arial"/>
                <w:color w:val="000000"/>
                <w:vertAlign w:val="superscript"/>
                <w:lang w:val="en-GB" w:eastAsia="de-DE"/>
              </w:rPr>
              <w:t>st</w:t>
            </w:r>
            <w:r w:rsidRPr="005E4B44">
              <w:rPr>
                <w:rFonts w:ascii="Arial" w:eastAsia="Times New Roman" w:hAnsi="Arial" w:cs="Arial"/>
                <w:color w:val="000000"/>
                <w:lang w:val="en-GB" w:eastAsia="de-DE"/>
              </w:rPr>
              <w:t xml:space="preserve"> Semester</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7AF2DDF8"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2</w:t>
            </w:r>
            <w:r w:rsidRPr="005E4B44">
              <w:rPr>
                <w:rFonts w:ascii="Arial" w:eastAsia="Times New Roman" w:hAnsi="Arial" w:cs="Arial"/>
                <w:color w:val="000000"/>
                <w:vertAlign w:val="superscript"/>
                <w:lang w:val="en-GB" w:eastAsia="de-DE"/>
              </w:rPr>
              <w:t>nd</w:t>
            </w:r>
            <w:r w:rsidRPr="005E4B44">
              <w:rPr>
                <w:rFonts w:ascii="Arial" w:eastAsia="Times New Roman" w:hAnsi="Arial" w:cs="Arial"/>
                <w:color w:val="000000"/>
                <w:lang w:val="en-GB" w:eastAsia="de-DE"/>
              </w:rPr>
              <w:t xml:space="preserve"> Semester</w:t>
            </w:r>
          </w:p>
        </w:tc>
      </w:tr>
      <w:tr w:rsidR="009C3887" w:rsidRPr="005E4B44" w14:paraId="1283CBAC" w14:textId="77777777" w:rsidTr="009C3887">
        <w:trPr>
          <w:trHeight w:val="491"/>
        </w:trPr>
        <w:tc>
          <w:tcPr>
            <w:tcW w:w="2985" w:type="dxa"/>
            <w:vMerge/>
            <w:tcBorders>
              <w:top w:val="single" w:sz="4" w:space="0" w:color="auto"/>
              <w:left w:val="single" w:sz="4" w:space="0" w:color="auto"/>
              <w:bottom w:val="single" w:sz="4" w:space="0" w:color="auto"/>
              <w:right w:val="single" w:sz="4" w:space="0" w:color="auto"/>
            </w:tcBorders>
            <w:vAlign w:val="center"/>
            <w:hideMark/>
          </w:tcPr>
          <w:p w14:paraId="2751F444" w14:textId="77777777" w:rsidR="009C3887" w:rsidRPr="005E4B44" w:rsidRDefault="009C3887" w:rsidP="009C3887">
            <w:pPr>
              <w:tabs>
                <w:tab w:val="left" w:pos="90"/>
              </w:tabs>
              <w:jc w:val="both"/>
              <w:rPr>
                <w:rFonts w:ascii="Arial" w:eastAsia="Times New Roman" w:hAnsi="Arial" w:cs="Arial"/>
                <w:color w:val="000000"/>
                <w:lang w:val="en-GB" w:eastAsia="de-DE"/>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14:paraId="0E14A27B" w14:textId="77777777" w:rsidR="009C3887" w:rsidRPr="005E4B44" w:rsidRDefault="009C3887" w:rsidP="009C3887">
            <w:pPr>
              <w:tabs>
                <w:tab w:val="left" w:pos="90"/>
              </w:tabs>
              <w:jc w:val="both"/>
              <w:rPr>
                <w:rFonts w:ascii="Arial" w:eastAsia="Times New Roman" w:hAnsi="Arial" w:cs="Arial"/>
                <w:color w:val="000000"/>
                <w:lang w:val="en-GB" w:eastAsia="de-DE"/>
              </w:rPr>
            </w:pPr>
          </w:p>
        </w:tc>
        <w:tc>
          <w:tcPr>
            <w:tcW w:w="2100" w:type="dxa"/>
            <w:vMerge/>
            <w:tcBorders>
              <w:top w:val="nil"/>
              <w:left w:val="single" w:sz="4" w:space="0" w:color="auto"/>
              <w:bottom w:val="single" w:sz="4" w:space="0" w:color="auto"/>
              <w:right w:val="single" w:sz="4" w:space="0" w:color="auto"/>
            </w:tcBorders>
            <w:vAlign w:val="center"/>
            <w:hideMark/>
          </w:tcPr>
          <w:p w14:paraId="48AA10FD" w14:textId="77777777" w:rsidR="009C3887" w:rsidRPr="005E4B44" w:rsidRDefault="009C3887" w:rsidP="009C3887">
            <w:pPr>
              <w:tabs>
                <w:tab w:val="left" w:pos="90"/>
              </w:tabs>
              <w:jc w:val="both"/>
              <w:rPr>
                <w:rFonts w:ascii="Arial" w:eastAsia="Times New Roman" w:hAnsi="Arial" w:cs="Arial"/>
                <w:color w:val="000000"/>
                <w:lang w:val="en-GB" w:eastAsia="de-DE"/>
              </w:rPr>
            </w:pPr>
          </w:p>
        </w:tc>
        <w:tc>
          <w:tcPr>
            <w:tcW w:w="1960" w:type="dxa"/>
            <w:vMerge/>
            <w:tcBorders>
              <w:top w:val="nil"/>
              <w:left w:val="single" w:sz="4" w:space="0" w:color="auto"/>
              <w:bottom w:val="single" w:sz="4" w:space="0" w:color="auto"/>
              <w:right w:val="single" w:sz="4" w:space="0" w:color="auto"/>
            </w:tcBorders>
            <w:vAlign w:val="center"/>
            <w:hideMark/>
          </w:tcPr>
          <w:p w14:paraId="3F5A9E9D" w14:textId="77777777" w:rsidR="009C3887" w:rsidRPr="005E4B44" w:rsidRDefault="009C3887" w:rsidP="009C3887">
            <w:pPr>
              <w:tabs>
                <w:tab w:val="left" w:pos="90"/>
              </w:tabs>
              <w:jc w:val="both"/>
              <w:rPr>
                <w:rFonts w:ascii="Arial" w:eastAsia="Times New Roman" w:hAnsi="Arial" w:cs="Arial"/>
                <w:color w:val="000000"/>
                <w:lang w:val="en-GB" w:eastAsia="de-DE"/>
              </w:rPr>
            </w:pPr>
          </w:p>
        </w:tc>
      </w:tr>
      <w:tr w:rsidR="009C3887" w:rsidRPr="005E4B44" w14:paraId="6D384C64" w14:textId="77777777" w:rsidTr="009C3887">
        <w:trPr>
          <w:trHeight w:val="380"/>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652948C5" w14:textId="77777777" w:rsidR="009C3887" w:rsidRPr="005E4B44" w:rsidRDefault="009C3887" w:rsidP="009C3887">
            <w:pPr>
              <w:tabs>
                <w:tab w:val="left" w:pos="90"/>
              </w:tabs>
              <w:jc w:val="both"/>
              <w:rPr>
                <w:rFonts w:ascii="Arial" w:eastAsia="Times New Roman" w:hAnsi="Arial" w:cs="Arial"/>
                <w:color w:val="000000"/>
                <w:lang w:val="en-GB" w:eastAsia="de-DE"/>
              </w:rPr>
            </w:pPr>
            <w:r w:rsidRPr="005E4B44">
              <w:rPr>
                <w:rFonts w:ascii="Arial" w:eastAsia="Times New Roman" w:hAnsi="Arial" w:cs="Arial"/>
                <w:color w:val="000000"/>
                <w:lang w:val="en-GB" w:eastAsia="de-DE"/>
              </w:rPr>
              <w:t>Primary school (Class 1-4)</w:t>
            </w:r>
          </w:p>
        </w:tc>
        <w:tc>
          <w:tcPr>
            <w:tcW w:w="1850" w:type="dxa"/>
            <w:tcBorders>
              <w:top w:val="nil"/>
              <w:left w:val="nil"/>
              <w:bottom w:val="single" w:sz="4" w:space="0" w:color="auto"/>
              <w:right w:val="single" w:sz="4" w:space="0" w:color="auto"/>
            </w:tcBorders>
            <w:shd w:val="clear" w:color="auto" w:fill="auto"/>
            <w:noWrap/>
            <w:vAlign w:val="center"/>
            <w:hideMark/>
          </w:tcPr>
          <w:p w14:paraId="7BD98BBF"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50,300</w:t>
            </w:r>
          </w:p>
        </w:tc>
        <w:tc>
          <w:tcPr>
            <w:tcW w:w="2100" w:type="dxa"/>
            <w:tcBorders>
              <w:top w:val="nil"/>
              <w:left w:val="nil"/>
              <w:bottom w:val="single" w:sz="4" w:space="0" w:color="auto"/>
              <w:right w:val="single" w:sz="4" w:space="0" w:color="auto"/>
            </w:tcBorders>
            <w:shd w:val="clear" w:color="auto" w:fill="auto"/>
            <w:noWrap/>
            <w:vAlign w:val="center"/>
            <w:hideMark/>
          </w:tcPr>
          <w:p w14:paraId="63D32AF3"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25,150</w:t>
            </w:r>
          </w:p>
        </w:tc>
        <w:tc>
          <w:tcPr>
            <w:tcW w:w="1960" w:type="dxa"/>
            <w:tcBorders>
              <w:top w:val="nil"/>
              <w:left w:val="nil"/>
              <w:bottom w:val="single" w:sz="4" w:space="0" w:color="auto"/>
              <w:right w:val="single" w:sz="4" w:space="0" w:color="auto"/>
            </w:tcBorders>
            <w:shd w:val="clear" w:color="auto" w:fill="auto"/>
            <w:noWrap/>
            <w:vAlign w:val="center"/>
            <w:hideMark/>
          </w:tcPr>
          <w:p w14:paraId="3723A330"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25,150</w:t>
            </w:r>
          </w:p>
        </w:tc>
      </w:tr>
      <w:tr w:rsidR="009C3887" w:rsidRPr="005E4B44" w14:paraId="0F990D50" w14:textId="77777777" w:rsidTr="009C3887">
        <w:trPr>
          <w:trHeight w:val="395"/>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3D77E02" w14:textId="77777777" w:rsidR="009C3887" w:rsidRPr="005E4B44" w:rsidRDefault="009C3887" w:rsidP="009C3887">
            <w:pPr>
              <w:tabs>
                <w:tab w:val="left" w:pos="90"/>
              </w:tabs>
              <w:jc w:val="both"/>
              <w:rPr>
                <w:rFonts w:ascii="Arial" w:eastAsia="Times New Roman" w:hAnsi="Arial" w:cs="Arial"/>
                <w:color w:val="000000"/>
                <w:lang w:val="en-GB" w:eastAsia="de-DE"/>
              </w:rPr>
            </w:pPr>
            <w:r w:rsidRPr="005E4B44">
              <w:rPr>
                <w:rFonts w:ascii="Arial" w:eastAsia="Times New Roman" w:hAnsi="Arial" w:cs="Arial"/>
                <w:color w:val="000000"/>
                <w:lang w:val="en-GB" w:eastAsia="de-DE"/>
              </w:rPr>
              <w:t>Secondary school (Class 5-10)</w:t>
            </w:r>
          </w:p>
        </w:tc>
        <w:tc>
          <w:tcPr>
            <w:tcW w:w="1850" w:type="dxa"/>
            <w:tcBorders>
              <w:top w:val="nil"/>
              <w:left w:val="nil"/>
              <w:bottom w:val="single" w:sz="4" w:space="0" w:color="auto"/>
              <w:right w:val="single" w:sz="4" w:space="0" w:color="auto"/>
            </w:tcBorders>
            <w:shd w:val="clear" w:color="auto" w:fill="auto"/>
            <w:noWrap/>
            <w:vAlign w:val="center"/>
            <w:hideMark/>
          </w:tcPr>
          <w:p w14:paraId="1D09D8F0"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55,850</w:t>
            </w:r>
          </w:p>
        </w:tc>
        <w:tc>
          <w:tcPr>
            <w:tcW w:w="2100" w:type="dxa"/>
            <w:tcBorders>
              <w:top w:val="nil"/>
              <w:left w:val="nil"/>
              <w:bottom w:val="single" w:sz="4" w:space="0" w:color="auto"/>
              <w:right w:val="single" w:sz="4" w:space="0" w:color="auto"/>
            </w:tcBorders>
            <w:shd w:val="clear" w:color="auto" w:fill="auto"/>
            <w:noWrap/>
            <w:vAlign w:val="center"/>
            <w:hideMark/>
          </w:tcPr>
          <w:p w14:paraId="1DD42A3C"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27,925</w:t>
            </w:r>
          </w:p>
        </w:tc>
        <w:tc>
          <w:tcPr>
            <w:tcW w:w="1960" w:type="dxa"/>
            <w:tcBorders>
              <w:top w:val="nil"/>
              <w:left w:val="nil"/>
              <w:bottom w:val="single" w:sz="4" w:space="0" w:color="auto"/>
              <w:right w:val="single" w:sz="4" w:space="0" w:color="auto"/>
            </w:tcBorders>
            <w:shd w:val="clear" w:color="auto" w:fill="auto"/>
            <w:noWrap/>
            <w:vAlign w:val="center"/>
            <w:hideMark/>
          </w:tcPr>
          <w:p w14:paraId="6F64F85D"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27,925</w:t>
            </w:r>
          </w:p>
        </w:tc>
      </w:tr>
    </w:tbl>
    <w:p w14:paraId="6AA61DDE" w14:textId="77777777" w:rsidR="009C3887" w:rsidRPr="00E06839" w:rsidRDefault="009C3887" w:rsidP="009C3887">
      <w:pPr>
        <w:pStyle w:val="Listenabsatz"/>
        <w:ind w:left="426"/>
        <w:jc w:val="both"/>
        <w:rPr>
          <w:rFonts w:ascii="Arial" w:hAnsi="Arial" w:cs="Arial"/>
          <w:b/>
          <w:lang w:val="en-GB"/>
        </w:rPr>
      </w:pPr>
    </w:p>
    <w:p w14:paraId="01D4BA99" w14:textId="77AA288C" w:rsidR="009C3887" w:rsidRPr="00385282" w:rsidRDefault="009C3887" w:rsidP="009C3887">
      <w:pPr>
        <w:pStyle w:val="Listenabsatz"/>
        <w:numPr>
          <w:ilvl w:val="1"/>
          <w:numId w:val="3"/>
        </w:numPr>
        <w:ind w:left="426" w:hanging="426"/>
        <w:jc w:val="both"/>
        <w:rPr>
          <w:rFonts w:ascii="Arial" w:hAnsi="Arial" w:cs="Arial"/>
          <w:b/>
          <w:lang w:val="en-GB"/>
        </w:rPr>
      </w:pPr>
      <w:r w:rsidRPr="00385282">
        <w:rPr>
          <w:rFonts w:ascii="Arial" w:hAnsi="Arial" w:cs="Arial"/>
          <w:b/>
          <w:lang w:val="en-GB"/>
        </w:rPr>
        <w:t>Fees for “German” as a</w:t>
      </w:r>
      <w:r w:rsidR="001275BA">
        <w:rPr>
          <w:rFonts w:ascii="Arial" w:hAnsi="Arial" w:cs="Arial"/>
          <w:b/>
          <w:lang w:val="en-GB"/>
        </w:rPr>
        <w:t xml:space="preserve"> foreign language (</w:t>
      </w:r>
      <w:proofErr w:type="spellStart"/>
      <w:r w:rsidR="001275BA">
        <w:rPr>
          <w:rFonts w:ascii="Arial" w:hAnsi="Arial" w:cs="Arial"/>
          <w:b/>
          <w:lang w:val="en-GB"/>
        </w:rPr>
        <w:t>DaF</w:t>
      </w:r>
      <w:proofErr w:type="spellEnd"/>
      <w:r w:rsidR="001275BA">
        <w:rPr>
          <w:rFonts w:ascii="Arial" w:hAnsi="Arial" w:cs="Arial"/>
          <w:b/>
          <w:lang w:val="en-GB"/>
        </w:rPr>
        <w:t>) lessons</w:t>
      </w:r>
      <w:r w:rsidR="00E06839">
        <w:rPr>
          <w:rStyle w:val="Funotenzeichen"/>
          <w:rFonts w:ascii="Arial" w:hAnsi="Arial" w:cs="Arial"/>
          <w:b/>
          <w:lang w:val="en-GB"/>
        </w:rPr>
        <w:footnoteReference w:customMarkFollows="1" w:id="2"/>
        <w:t>1</w:t>
      </w:r>
    </w:p>
    <w:p w14:paraId="5907371A" w14:textId="77777777" w:rsidR="009C3887" w:rsidRPr="005E4B44" w:rsidRDefault="009C3887" w:rsidP="009C3887">
      <w:pPr>
        <w:tabs>
          <w:tab w:val="left" w:pos="90"/>
        </w:tabs>
        <w:jc w:val="both"/>
        <w:rPr>
          <w:rFonts w:ascii="Arial" w:hAnsi="Arial" w:cs="Arial"/>
          <w:b/>
          <w:bCs/>
          <w:lang w:val="en-GB" w:bidi="ar-EG"/>
        </w:rPr>
      </w:pPr>
    </w:p>
    <w:p w14:paraId="04D9D125" w14:textId="77777777" w:rsidR="009C3887" w:rsidRPr="005E4B44" w:rsidRDefault="009C3887" w:rsidP="009C3887">
      <w:pPr>
        <w:tabs>
          <w:tab w:val="left" w:pos="90"/>
        </w:tabs>
        <w:jc w:val="both"/>
        <w:rPr>
          <w:rFonts w:ascii="Arial" w:hAnsi="Arial" w:cs="Arial"/>
          <w:lang w:val="en-GB" w:bidi="ar-EG"/>
        </w:rPr>
      </w:pPr>
      <w:r w:rsidRPr="005E4B44">
        <w:rPr>
          <w:rFonts w:ascii="Arial" w:hAnsi="Arial" w:cs="Arial"/>
          <w:lang w:val="en-GB" w:bidi="ar-EG"/>
        </w:rPr>
        <w:t xml:space="preserve">The following fees for </w:t>
      </w:r>
      <w:proofErr w:type="spellStart"/>
      <w:r w:rsidRPr="005E4B44">
        <w:rPr>
          <w:rFonts w:ascii="Arial" w:hAnsi="Arial" w:cs="Arial"/>
          <w:lang w:val="en-GB" w:bidi="ar-EG"/>
        </w:rPr>
        <w:t>DaF</w:t>
      </w:r>
      <w:proofErr w:type="spellEnd"/>
      <w:r w:rsidRPr="005E4B44">
        <w:rPr>
          <w:rFonts w:ascii="Arial" w:hAnsi="Arial" w:cs="Arial"/>
          <w:lang w:val="en-GB" w:bidi="ar-EG"/>
        </w:rPr>
        <w:t>-lessons apply in the German International School Riyadh:</w:t>
      </w:r>
    </w:p>
    <w:tbl>
      <w:tblPr>
        <w:tblW w:w="8895" w:type="dxa"/>
        <w:tblInd w:w="55" w:type="dxa"/>
        <w:tblLayout w:type="fixed"/>
        <w:tblCellMar>
          <w:left w:w="70" w:type="dxa"/>
          <w:right w:w="70" w:type="dxa"/>
        </w:tblCellMar>
        <w:tblLook w:val="04A0" w:firstRow="1" w:lastRow="0" w:firstColumn="1" w:lastColumn="0" w:noHBand="0" w:noVBand="1"/>
      </w:tblPr>
      <w:tblGrid>
        <w:gridCol w:w="2820"/>
        <w:gridCol w:w="2015"/>
        <w:gridCol w:w="2100"/>
        <w:gridCol w:w="1960"/>
      </w:tblGrid>
      <w:tr w:rsidR="009C3887" w:rsidRPr="005E4B44" w14:paraId="76B9B4C2" w14:textId="77777777" w:rsidTr="009C3887">
        <w:trPr>
          <w:trHeight w:val="300"/>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D5624" w14:textId="77777777" w:rsidR="009C3887" w:rsidRPr="005E4B44" w:rsidRDefault="009C3887" w:rsidP="009C3887">
            <w:pPr>
              <w:tabs>
                <w:tab w:val="left" w:pos="90"/>
              </w:tabs>
              <w:jc w:val="center"/>
              <w:rPr>
                <w:rFonts w:ascii="Arial" w:eastAsia="Times New Roman" w:hAnsi="Arial" w:cs="Arial"/>
                <w:color w:val="000000"/>
                <w:lang w:val="en-GB" w:eastAsia="de-DE"/>
              </w:rPr>
            </w:pPr>
            <w:proofErr w:type="spellStart"/>
            <w:r w:rsidRPr="005E4B44">
              <w:rPr>
                <w:rFonts w:ascii="Arial" w:eastAsia="Times New Roman" w:hAnsi="Arial" w:cs="Arial"/>
                <w:color w:val="000000"/>
                <w:lang w:val="en-GB"/>
              </w:rPr>
              <w:t>DaF</w:t>
            </w:r>
            <w:proofErr w:type="spellEnd"/>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E714E" w14:textId="77777777" w:rsidR="009C3887" w:rsidRPr="005E4B44" w:rsidRDefault="009C3887" w:rsidP="009C3887">
            <w:pPr>
              <w:tabs>
                <w:tab w:val="left" w:pos="90"/>
              </w:tabs>
              <w:jc w:val="center"/>
              <w:rPr>
                <w:rFonts w:ascii="Arial" w:hAnsi="Arial" w:cs="Arial"/>
                <w:lang w:val="en-GB"/>
              </w:rPr>
            </w:pPr>
            <w:r w:rsidRPr="005E4B44">
              <w:rPr>
                <w:rFonts w:ascii="Arial" w:hAnsi="Arial" w:cs="Arial"/>
                <w:lang w:val="en-GB"/>
              </w:rPr>
              <w:t>DISR annual fee</w:t>
            </w:r>
          </w:p>
          <w:p w14:paraId="4FCD8916"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(SAR)</w:t>
            </w:r>
          </w:p>
        </w:tc>
        <w:tc>
          <w:tcPr>
            <w:tcW w:w="40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110356"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hAnsi="Arial" w:cs="Arial"/>
                <w:lang w:val="en-GB"/>
              </w:rPr>
              <w:t>DISR semester fees</w:t>
            </w:r>
          </w:p>
        </w:tc>
      </w:tr>
      <w:tr w:rsidR="009C3887" w:rsidRPr="005E4B44" w14:paraId="0371798F" w14:textId="77777777" w:rsidTr="009C3887">
        <w:trPr>
          <w:trHeight w:val="491"/>
        </w:trPr>
        <w:tc>
          <w:tcPr>
            <w:tcW w:w="2820" w:type="dxa"/>
            <w:vMerge/>
            <w:tcBorders>
              <w:top w:val="single" w:sz="4" w:space="0" w:color="auto"/>
              <w:left w:val="single" w:sz="4" w:space="0" w:color="auto"/>
              <w:bottom w:val="single" w:sz="4" w:space="0" w:color="auto"/>
              <w:right w:val="single" w:sz="4" w:space="0" w:color="auto"/>
            </w:tcBorders>
            <w:vAlign w:val="center"/>
            <w:hideMark/>
          </w:tcPr>
          <w:p w14:paraId="4D58715C" w14:textId="77777777" w:rsidR="009C3887" w:rsidRPr="005E4B44" w:rsidRDefault="009C3887" w:rsidP="009C3887">
            <w:pPr>
              <w:tabs>
                <w:tab w:val="left" w:pos="90"/>
              </w:tabs>
              <w:jc w:val="center"/>
              <w:rPr>
                <w:rFonts w:ascii="Arial" w:eastAsia="Times New Roman" w:hAnsi="Arial" w:cs="Arial"/>
                <w:color w:val="000000"/>
                <w:lang w:val="en-GB" w:eastAsia="de-DE"/>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5501AC10" w14:textId="77777777" w:rsidR="009C3887" w:rsidRPr="005E4B44" w:rsidRDefault="009C3887" w:rsidP="009C3887">
            <w:pPr>
              <w:tabs>
                <w:tab w:val="left" w:pos="90"/>
              </w:tabs>
              <w:jc w:val="center"/>
              <w:rPr>
                <w:rFonts w:ascii="Arial" w:eastAsia="Times New Roman" w:hAnsi="Arial" w:cs="Arial"/>
                <w:color w:val="000000"/>
                <w:lang w:val="en-GB" w:eastAsia="de-DE"/>
              </w:rPr>
            </w:pP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3C32D341"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1</w:t>
            </w:r>
            <w:r w:rsidRPr="005E4B44">
              <w:rPr>
                <w:rFonts w:ascii="Arial" w:eastAsia="Times New Roman" w:hAnsi="Arial" w:cs="Arial"/>
                <w:color w:val="000000"/>
                <w:vertAlign w:val="superscript"/>
                <w:lang w:val="en-GB" w:eastAsia="de-DE"/>
              </w:rPr>
              <w:t>st</w:t>
            </w:r>
            <w:r w:rsidRPr="005E4B44">
              <w:rPr>
                <w:rFonts w:ascii="Arial" w:eastAsia="Times New Roman" w:hAnsi="Arial" w:cs="Arial"/>
                <w:color w:val="000000"/>
                <w:lang w:val="en-GB" w:eastAsia="de-DE"/>
              </w:rPr>
              <w:t xml:space="preserve"> Semester</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04DF3E9B"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2</w:t>
            </w:r>
            <w:r w:rsidRPr="005E4B44">
              <w:rPr>
                <w:rFonts w:ascii="Arial" w:eastAsia="Times New Roman" w:hAnsi="Arial" w:cs="Arial"/>
                <w:color w:val="000000"/>
                <w:vertAlign w:val="superscript"/>
                <w:lang w:val="en-GB" w:eastAsia="de-DE"/>
              </w:rPr>
              <w:t>nd</w:t>
            </w:r>
            <w:r w:rsidRPr="005E4B44">
              <w:rPr>
                <w:rFonts w:ascii="Arial" w:eastAsia="Times New Roman" w:hAnsi="Arial" w:cs="Arial"/>
                <w:color w:val="000000"/>
                <w:lang w:val="en-GB" w:eastAsia="de-DE"/>
              </w:rPr>
              <w:t xml:space="preserve"> Semester</w:t>
            </w:r>
          </w:p>
        </w:tc>
      </w:tr>
      <w:tr w:rsidR="009C3887" w:rsidRPr="005E4B44" w14:paraId="60CBE1E2" w14:textId="77777777" w:rsidTr="009C3887">
        <w:trPr>
          <w:trHeight w:val="491"/>
        </w:trPr>
        <w:tc>
          <w:tcPr>
            <w:tcW w:w="2820" w:type="dxa"/>
            <w:vMerge/>
            <w:tcBorders>
              <w:top w:val="single" w:sz="4" w:space="0" w:color="auto"/>
              <w:left w:val="single" w:sz="4" w:space="0" w:color="auto"/>
              <w:bottom w:val="single" w:sz="4" w:space="0" w:color="auto"/>
              <w:right w:val="single" w:sz="4" w:space="0" w:color="auto"/>
            </w:tcBorders>
            <w:vAlign w:val="center"/>
            <w:hideMark/>
          </w:tcPr>
          <w:p w14:paraId="33510DBC" w14:textId="77777777" w:rsidR="009C3887" w:rsidRPr="005E4B44" w:rsidRDefault="009C3887" w:rsidP="009C3887">
            <w:pPr>
              <w:tabs>
                <w:tab w:val="left" w:pos="90"/>
              </w:tabs>
              <w:jc w:val="both"/>
              <w:rPr>
                <w:rFonts w:ascii="Arial" w:eastAsia="Times New Roman" w:hAnsi="Arial" w:cs="Arial"/>
                <w:color w:val="000000"/>
                <w:lang w:val="en-GB" w:eastAsia="de-DE"/>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4788B445" w14:textId="77777777" w:rsidR="009C3887" w:rsidRPr="005E4B44" w:rsidRDefault="009C3887" w:rsidP="009C3887">
            <w:pPr>
              <w:tabs>
                <w:tab w:val="left" w:pos="90"/>
              </w:tabs>
              <w:jc w:val="both"/>
              <w:rPr>
                <w:rFonts w:ascii="Arial" w:eastAsia="Times New Roman" w:hAnsi="Arial" w:cs="Arial"/>
                <w:color w:val="000000"/>
                <w:lang w:val="en-GB" w:eastAsia="de-DE"/>
              </w:rPr>
            </w:pPr>
          </w:p>
        </w:tc>
        <w:tc>
          <w:tcPr>
            <w:tcW w:w="2100" w:type="dxa"/>
            <w:vMerge/>
            <w:tcBorders>
              <w:top w:val="nil"/>
              <w:left w:val="single" w:sz="4" w:space="0" w:color="auto"/>
              <w:bottom w:val="single" w:sz="4" w:space="0" w:color="auto"/>
              <w:right w:val="single" w:sz="4" w:space="0" w:color="auto"/>
            </w:tcBorders>
            <w:vAlign w:val="center"/>
            <w:hideMark/>
          </w:tcPr>
          <w:p w14:paraId="6278A623" w14:textId="77777777" w:rsidR="009C3887" w:rsidRPr="005E4B44" w:rsidRDefault="009C3887" w:rsidP="009C3887">
            <w:pPr>
              <w:tabs>
                <w:tab w:val="left" w:pos="90"/>
              </w:tabs>
              <w:jc w:val="both"/>
              <w:rPr>
                <w:rFonts w:ascii="Arial" w:eastAsia="Times New Roman" w:hAnsi="Arial" w:cs="Arial"/>
                <w:color w:val="000000"/>
                <w:lang w:val="en-GB" w:eastAsia="de-DE"/>
              </w:rPr>
            </w:pPr>
          </w:p>
        </w:tc>
        <w:tc>
          <w:tcPr>
            <w:tcW w:w="1960" w:type="dxa"/>
            <w:vMerge/>
            <w:tcBorders>
              <w:top w:val="nil"/>
              <w:left w:val="single" w:sz="4" w:space="0" w:color="auto"/>
              <w:bottom w:val="single" w:sz="4" w:space="0" w:color="auto"/>
              <w:right w:val="single" w:sz="4" w:space="0" w:color="auto"/>
            </w:tcBorders>
            <w:vAlign w:val="center"/>
            <w:hideMark/>
          </w:tcPr>
          <w:p w14:paraId="498A7C35" w14:textId="77777777" w:rsidR="009C3887" w:rsidRPr="005E4B44" w:rsidRDefault="009C3887" w:rsidP="009C3887">
            <w:pPr>
              <w:tabs>
                <w:tab w:val="left" w:pos="90"/>
              </w:tabs>
              <w:jc w:val="both"/>
              <w:rPr>
                <w:rFonts w:ascii="Arial" w:eastAsia="Times New Roman" w:hAnsi="Arial" w:cs="Arial"/>
                <w:color w:val="000000"/>
                <w:lang w:val="en-GB" w:eastAsia="de-DE"/>
              </w:rPr>
            </w:pPr>
          </w:p>
        </w:tc>
      </w:tr>
      <w:tr w:rsidR="009C3887" w:rsidRPr="005E4B44" w14:paraId="2FDD58C1" w14:textId="77777777" w:rsidTr="00385282">
        <w:trPr>
          <w:trHeight w:val="380"/>
        </w:trPr>
        <w:tc>
          <w:tcPr>
            <w:tcW w:w="2820" w:type="dxa"/>
            <w:tcBorders>
              <w:top w:val="nil"/>
              <w:left w:val="single" w:sz="4" w:space="0" w:color="auto"/>
              <w:bottom w:val="nil"/>
              <w:right w:val="single" w:sz="4" w:space="0" w:color="auto"/>
            </w:tcBorders>
            <w:shd w:val="clear" w:color="auto" w:fill="auto"/>
            <w:noWrap/>
            <w:vAlign w:val="center"/>
            <w:hideMark/>
          </w:tcPr>
          <w:p w14:paraId="08A572C5" w14:textId="77777777" w:rsidR="009C3887" w:rsidRPr="005E4B44" w:rsidRDefault="009C3887" w:rsidP="009C3887">
            <w:pPr>
              <w:tabs>
                <w:tab w:val="left" w:pos="90"/>
              </w:tabs>
              <w:jc w:val="both"/>
              <w:rPr>
                <w:rFonts w:ascii="Arial" w:eastAsia="Times New Roman" w:hAnsi="Arial" w:cs="Arial"/>
                <w:color w:val="000000"/>
                <w:lang w:val="en-GB" w:eastAsia="de-DE"/>
              </w:rPr>
            </w:pPr>
            <w:proofErr w:type="spellStart"/>
            <w:r w:rsidRPr="005E4B44">
              <w:rPr>
                <w:rFonts w:ascii="Arial" w:eastAsia="Times New Roman" w:hAnsi="Arial" w:cs="Arial"/>
                <w:color w:val="000000"/>
                <w:lang w:val="en-GB"/>
              </w:rPr>
              <w:t>DaF</w:t>
            </w:r>
            <w:proofErr w:type="spellEnd"/>
          </w:p>
        </w:tc>
        <w:tc>
          <w:tcPr>
            <w:tcW w:w="2015" w:type="dxa"/>
            <w:tcBorders>
              <w:top w:val="nil"/>
              <w:left w:val="nil"/>
              <w:bottom w:val="nil"/>
              <w:right w:val="single" w:sz="4" w:space="0" w:color="auto"/>
            </w:tcBorders>
            <w:shd w:val="clear" w:color="auto" w:fill="auto"/>
            <w:noWrap/>
            <w:vAlign w:val="center"/>
            <w:hideMark/>
          </w:tcPr>
          <w:p w14:paraId="4E30B6F9"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5,000</w:t>
            </w:r>
          </w:p>
        </w:tc>
        <w:tc>
          <w:tcPr>
            <w:tcW w:w="2100" w:type="dxa"/>
            <w:tcBorders>
              <w:top w:val="nil"/>
              <w:left w:val="nil"/>
              <w:bottom w:val="nil"/>
              <w:right w:val="single" w:sz="4" w:space="0" w:color="auto"/>
            </w:tcBorders>
            <w:shd w:val="clear" w:color="auto" w:fill="auto"/>
            <w:noWrap/>
            <w:vAlign w:val="center"/>
            <w:hideMark/>
          </w:tcPr>
          <w:p w14:paraId="3DE84C45" w14:textId="77777777" w:rsidR="009C3887" w:rsidRPr="005E4B44" w:rsidRDefault="009C3887" w:rsidP="009C3887">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2,500</w:t>
            </w:r>
          </w:p>
        </w:tc>
        <w:tc>
          <w:tcPr>
            <w:tcW w:w="1960" w:type="dxa"/>
            <w:tcBorders>
              <w:top w:val="nil"/>
              <w:left w:val="nil"/>
              <w:bottom w:val="nil"/>
              <w:right w:val="single" w:sz="4" w:space="0" w:color="auto"/>
            </w:tcBorders>
            <w:shd w:val="clear" w:color="auto" w:fill="auto"/>
            <w:noWrap/>
            <w:vAlign w:val="center"/>
            <w:hideMark/>
          </w:tcPr>
          <w:p w14:paraId="13C2B66E" w14:textId="5C1275E0" w:rsidR="00385282" w:rsidRPr="005E4B44" w:rsidRDefault="009C3887" w:rsidP="00385282">
            <w:pPr>
              <w:tabs>
                <w:tab w:val="left" w:pos="90"/>
              </w:tabs>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2,500</w:t>
            </w:r>
          </w:p>
        </w:tc>
      </w:tr>
      <w:tr w:rsidR="00385282" w:rsidRPr="005E4B44" w14:paraId="0BFCE3B3" w14:textId="77777777" w:rsidTr="009C3887">
        <w:trPr>
          <w:trHeight w:val="380"/>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50D4C0FF" w14:textId="4E5C20E3" w:rsidR="00385282" w:rsidRPr="005E4B44" w:rsidRDefault="00B753BA" w:rsidP="009C3887">
            <w:pPr>
              <w:tabs>
                <w:tab w:val="left" w:pos="90"/>
              </w:tabs>
              <w:jc w:val="both"/>
              <w:rPr>
                <w:rFonts w:ascii="Arial" w:eastAsia="Times New Roman" w:hAnsi="Arial" w:cs="Arial"/>
                <w:color w:val="000000"/>
                <w:lang w:val="en-GB"/>
              </w:rPr>
            </w:pPr>
            <w:r>
              <w:rPr>
                <w:rFonts w:ascii="Arial" w:eastAsia="Times New Roman" w:hAnsi="Arial" w:cs="Arial"/>
                <w:color w:val="000000"/>
                <w:lang w:val="en-GB"/>
              </w:rPr>
              <w:t>Language Test</w:t>
            </w:r>
          </w:p>
        </w:tc>
        <w:tc>
          <w:tcPr>
            <w:tcW w:w="2015" w:type="dxa"/>
            <w:tcBorders>
              <w:top w:val="nil"/>
              <w:left w:val="nil"/>
              <w:bottom w:val="single" w:sz="4" w:space="0" w:color="auto"/>
              <w:right w:val="single" w:sz="4" w:space="0" w:color="auto"/>
            </w:tcBorders>
            <w:shd w:val="clear" w:color="auto" w:fill="auto"/>
            <w:noWrap/>
            <w:vAlign w:val="center"/>
          </w:tcPr>
          <w:p w14:paraId="0CFCDE6A" w14:textId="6A033796" w:rsidR="00385282" w:rsidRPr="005E4B44" w:rsidRDefault="00344084" w:rsidP="009C3887">
            <w:pPr>
              <w:tabs>
                <w:tab w:val="left" w:pos="90"/>
              </w:tabs>
              <w:jc w:val="center"/>
              <w:rPr>
                <w:rFonts w:ascii="Arial" w:eastAsia="Times New Roman" w:hAnsi="Arial" w:cs="Arial"/>
                <w:color w:val="000000"/>
                <w:lang w:val="en-GB" w:eastAsia="de-DE"/>
              </w:rPr>
            </w:pPr>
            <w:r>
              <w:rPr>
                <w:rFonts w:ascii="Arial" w:eastAsia="Times New Roman" w:hAnsi="Arial" w:cs="Arial"/>
                <w:color w:val="000000"/>
                <w:lang w:val="en-GB" w:eastAsia="de-DE"/>
              </w:rPr>
              <w:t xml:space="preserve">  </w:t>
            </w:r>
            <w:r w:rsidR="00B753BA">
              <w:rPr>
                <w:rFonts w:ascii="Arial" w:eastAsia="Times New Roman" w:hAnsi="Arial" w:cs="Arial"/>
                <w:color w:val="000000"/>
                <w:lang w:val="en-GB" w:eastAsia="de-DE"/>
              </w:rPr>
              <w:t>200</w:t>
            </w:r>
          </w:p>
        </w:tc>
        <w:tc>
          <w:tcPr>
            <w:tcW w:w="2100" w:type="dxa"/>
            <w:tcBorders>
              <w:top w:val="nil"/>
              <w:left w:val="nil"/>
              <w:bottom w:val="single" w:sz="4" w:space="0" w:color="auto"/>
              <w:right w:val="single" w:sz="4" w:space="0" w:color="auto"/>
            </w:tcBorders>
            <w:shd w:val="clear" w:color="auto" w:fill="auto"/>
            <w:noWrap/>
            <w:vAlign w:val="center"/>
          </w:tcPr>
          <w:p w14:paraId="5BED51F0" w14:textId="5CD9C78C" w:rsidR="00385282" w:rsidRPr="005E4B44" w:rsidRDefault="00B753BA" w:rsidP="009C3887">
            <w:pPr>
              <w:tabs>
                <w:tab w:val="left" w:pos="90"/>
              </w:tabs>
              <w:jc w:val="center"/>
              <w:rPr>
                <w:rFonts w:ascii="Arial" w:eastAsia="Times New Roman" w:hAnsi="Arial" w:cs="Arial"/>
                <w:color w:val="000000"/>
                <w:lang w:val="en-GB" w:eastAsia="de-DE"/>
              </w:rPr>
            </w:pPr>
            <w:r>
              <w:rPr>
                <w:rFonts w:ascii="Arial" w:eastAsia="Times New Roman" w:hAnsi="Arial" w:cs="Arial"/>
                <w:color w:val="000000"/>
                <w:lang w:val="en-GB" w:eastAsia="de-DE"/>
              </w:rPr>
              <w:t>-</w:t>
            </w:r>
          </w:p>
        </w:tc>
        <w:tc>
          <w:tcPr>
            <w:tcW w:w="1960" w:type="dxa"/>
            <w:tcBorders>
              <w:top w:val="nil"/>
              <w:left w:val="nil"/>
              <w:bottom w:val="single" w:sz="4" w:space="0" w:color="auto"/>
              <w:right w:val="single" w:sz="4" w:space="0" w:color="auto"/>
            </w:tcBorders>
            <w:shd w:val="clear" w:color="auto" w:fill="auto"/>
            <w:noWrap/>
            <w:vAlign w:val="center"/>
          </w:tcPr>
          <w:p w14:paraId="3A6D3E54" w14:textId="29C920AD" w:rsidR="00385282" w:rsidRPr="005E4B44" w:rsidRDefault="00B753BA" w:rsidP="00385282">
            <w:pPr>
              <w:tabs>
                <w:tab w:val="left" w:pos="90"/>
              </w:tabs>
              <w:jc w:val="center"/>
              <w:rPr>
                <w:rFonts w:ascii="Arial" w:eastAsia="Times New Roman" w:hAnsi="Arial" w:cs="Arial"/>
                <w:color w:val="000000"/>
                <w:lang w:val="en-GB" w:eastAsia="de-DE"/>
              </w:rPr>
            </w:pPr>
            <w:r>
              <w:rPr>
                <w:rFonts w:ascii="Arial" w:eastAsia="Times New Roman" w:hAnsi="Arial" w:cs="Arial"/>
                <w:color w:val="000000"/>
                <w:lang w:val="en-GB" w:eastAsia="de-DE"/>
              </w:rPr>
              <w:t>-</w:t>
            </w:r>
          </w:p>
        </w:tc>
      </w:tr>
    </w:tbl>
    <w:p w14:paraId="59A29FD4" w14:textId="77777777" w:rsidR="009C3887" w:rsidRPr="005E4B44" w:rsidRDefault="009C3887" w:rsidP="009C3887">
      <w:pPr>
        <w:tabs>
          <w:tab w:val="left" w:pos="90"/>
        </w:tabs>
        <w:jc w:val="both"/>
        <w:rPr>
          <w:rFonts w:ascii="Arial" w:hAnsi="Arial" w:cs="Arial"/>
          <w:b/>
          <w:bCs/>
          <w:lang w:val="en-GB" w:bidi="ar-EG"/>
        </w:rPr>
      </w:pPr>
    </w:p>
    <w:p w14:paraId="4EDA7F4D" w14:textId="77777777" w:rsidR="009C3887" w:rsidRPr="005E4B44" w:rsidRDefault="009C3887" w:rsidP="009C3887">
      <w:pPr>
        <w:tabs>
          <w:tab w:val="left" w:pos="90"/>
        </w:tabs>
        <w:jc w:val="both"/>
        <w:rPr>
          <w:rFonts w:ascii="Arial" w:hAnsi="Arial" w:cs="Arial"/>
          <w:b/>
          <w:bCs/>
          <w:lang w:val="en-GB" w:bidi="ar-EG"/>
        </w:rPr>
      </w:pPr>
    </w:p>
    <w:p w14:paraId="2F528D68" w14:textId="77777777" w:rsidR="009C3887" w:rsidRPr="00B753BA" w:rsidRDefault="009C3887" w:rsidP="009C3887">
      <w:pPr>
        <w:pStyle w:val="Listenabsatz"/>
        <w:numPr>
          <w:ilvl w:val="1"/>
          <w:numId w:val="3"/>
        </w:numPr>
        <w:ind w:left="426" w:hanging="426"/>
        <w:jc w:val="both"/>
        <w:rPr>
          <w:rFonts w:ascii="Arial" w:hAnsi="Arial" w:cs="Arial"/>
          <w:b/>
          <w:lang w:val="en-GB"/>
        </w:rPr>
      </w:pPr>
      <w:r w:rsidRPr="00B753BA">
        <w:rPr>
          <w:rFonts w:ascii="Arial" w:hAnsi="Arial" w:cs="Arial"/>
          <w:b/>
          <w:lang w:val="en-GB"/>
        </w:rPr>
        <w:t>Fees for school excursions</w:t>
      </w:r>
    </w:p>
    <w:p w14:paraId="1A9B07A2" w14:textId="77777777" w:rsidR="00B753BA" w:rsidRPr="005E4B44" w:rsidRDefault="00B753BA" w:rsidP="00B753BA">
      <w:pPr>
        <w:pStyle w:val="Listenabsatz"/>
        <w:ind w:left="426"/>
        <w:jc w:val="both"/>
        <w:rPr>
          <w:rFonts w:ascii="Arial" w:hAnsi="Arial" w:cs="Arial"/>
          <w:b/>
          <w:i/>
          <w:lang w:val="en-GB"/>
        </w:rPr>
      </w:pPr>
    </w:p>
    <w:p w14:paraId="0D079FDB" w14:textId="77777777" w:rsidR="009C3887" w:rsidRPr="005E4B44" w:rsidRDefault="009C3887" w:rsidP="009C3887">
      <w:pPr>
        <w:pStyle w:val="Listenabsatz"/>
        <w:ind w:left="426"/>
        <w:jc w:val="both"/>
        <w:rPr>
          <w:rFonts w:ascii="Arial" w:hAnsi="Arial" w:cs="Arial"/>
          <w:b/>
          <w:i/>
          <w:lang w:val="en-GB"/>
        </w:rPr>
      </w:pPr>
    </w:p>
    <w:p w14:paraId="788C5C90" w14:textId="5E9A2D1C" w:rsidR="009C3887" w:rsidRDefault="009C3887" w:rsidP="009C3887">
      <w:pPr>
        <w:pStyle w:val="Listenabsatz"/>
        <w:ind w:left="0"/>
        <w:jc w:val="both"/>
        <w:rPr>
          <w:rFonts w:ascii="Arial" w:hAnsi="Arial" w:cs="Arial"/>
          <w:lang w:val="en-GB"/>
        </w:rPr>
      </w:pPr>
      <w:r w:rsidRPr="005E4B44">
        <w:rPr>
          <w:rFonts w:ascii="Arial" w:hAnsi="Arial" w:cs="Arial"/>
          <w:lang w:val="en-GB"/>
        </w:rPr>
        <w:t>The DISR will charge 350 SAR p</w:t>
      </w:r>
      <w:r w:rsidR="00B753BA">
        <w:rPr>
          <w:rFonts w:ascii="Arial" w:hAnsi="Arial" w:cs="Arial"/>
          <w:lang w:val="en-GB"/>
        </w:rPr>
        <w:t xml:space="preserve">er child/per school year for field trips. </w:t>
      </w:r>
      <w:r w:rsidRPr="005E4B44">
        <w:rPr>
          <w:rFonts w:ascii="Arial" w:hAnsi="Arial" w:cs="Arial"/>
          <w:lang w:val="en-GB"/>
        </w:rPr>
        <w:t>This fee will be invoiced beginning of the school year.</w:t>
      </w:r>
      <w:r w:rsidR="00B753BA">
        <w:rPr>
          <w:rFonts w:ascii="Arial" w:hAnsi="Arial" w:cs="Arial"/>
          <w:lang w:val="en-GB"/>
        </w:rPr>
        <w:t xml:space="preserve"> U3-</w:t>
      </w:r>
      <w:r w:rsidR="00B753BA" w:rsidRPr="00B753BA">
        <w:rPr>
          <w:rFonts w:ascii="Arial" w:hAnsi="Arial" w:cs="Arial"/>
          <w:lang w:val="en-GB"/>
        </w:rPr>
        <w:t>kindergarten children are exempt from the bus fee, as they do not take part in the excursions.</w:t>
      </w:r>
    </w:p>
    <w:p w14:paraId="5BC16B14" w14:textId="77777777" w:rsidR="00B753BA" w:rsidRDefault="00B753BA" w:rsidP="009C3887">
      <w:pPr>
        <w:pStyle w:val="Listenabsatz"/>
        <w:ind w:left="0"/>
        <w:jc w:val="both"/>
        <w:rPr>
          <w:rFonts w:ascii="Arial" w:hAnsi="Arial" w:cs="Arial"/>
          <w:lang w:val="en-GB"/>
        </w:rPr>
      </w:pPr>
    </w:p>
    <w:p w14:paraId="2635CB4A" w14:textId="77777777" w:rsidR="00B753BA" w:rsidRPr="005E4B44" w:rsidRDefault="00B753BA" w:rsidP="009C3887">
      <w:pPr>
        <w:pStyle w:val="Listenabsatz"/>
        <w:ind w:left="0"/>
        <w:jc w:val="both"/>
        <w:rPr>
          <w:rFonts w:ascii="Arial" w:hAnsi="Arial" w:cs="Arial"/>
          <w:lang w:val="en-GB"/>
        </w:rPr>
      </w:pPr>
    </w:p>
    <w:p w14:paraId="3BC7EF82" w14:textId="77777777" w:rsidR="009C3887" w:rsidRPr="005E4B44" w:rsidRDefault="009C3887" w:rsidP="009C3887">
      <w:pPr>
        <w:pStyle w:val="Listenabsatz"/>
        <w:ind w:left="426"/>
        <w:jc w:val="both"/>
        <w:rPr>
          <w:rFonts w:ascii="Arial" w:hAnsi="Arial" w:cs="Arial"/>
          <w:b/>
          <w:i/>
          <w:lang w:val="en-GB"/>
        </w:rPr>
      </w:pPr>
    </w:p>
    <w:p w14:paraId="003C16FC" w14:textId="04EDCDA0" w:rsidR="009C3887" w:rsidRPr="005E4B44" w:rsidRDefault="009C3887" w:rsidP="009C3887">
      <w:pPr>
        <w:pStyle w:val="Listenabsatz"/>
        <w:numPr>
          <w:ilvl w:val="1"/>
          <w:numId w:val="3"/>
        </w:numPr>
        <w:ind w:left="426" w:hanging="426"/>
        <w:jc w:val="both"/>
        <w:rPr>
          <w:rFonts w:ascii="Arial" w:hAnsi="Arial" w:cs="Arial"/>
          <w:b/>
          <w:i/>
          <w:lang w:val="en-GB"/>
        </w:rPr>
      </w:pPr>
      <w:r w:rsidRPr="005E4B44">
        <w:rPr>
          <w:rFonts w:ascii="Arial" w:hAnsi="Arial" w:cs="Arial"/>
          <w:b/>
          <w:i/>
          <w:lang w:val="en-GB"/>
        </w:rPr>
        <w:t>Fees for the supplementary offers of DISR</w:t>
      </w:r>
      <w:r w:rsidR="00E06839">
        <w:rPr>
          <w:rStyle w:val="Funotenzeichen"/>
          <w:rFonts w:ascii="Arial" w:hAnsi="Arial" w:cs="Arial"/>
          <w:b/>
          <w:i/>
          <w:lang w:val="en-GB"/>
        </w:rPr>
        <w:footnoteReference w:customMarkFollows="1" w:id="3"/>
        <w:t>1</w:t>
      </w:r>
    </w:p>
    <w:p w14:paraId="1C4A8356" w14:textId="77777777" w:rsidR="009C3887" w:rsidRPr="005E4B44" w:rsidRDefault="009C3887" w:rsidP="009C3887">
      <w:pPr>
        <w:tabs>
          <w:tab w:val="left" w:pos="90"/>
        </w:tabs>
        <w:jc w:val="both"/>
        <w:rPr>
          <w:rFonts w:ascii="Arial" w:hAnsi="Arial" w:cs="Arial"/>
          <w:lang w:val="en-GB" w:bidi="ar-EG"/>
        </w:rPr>
      </w:pPr>
    </w:p>
    <w:p w14:paraId="719D4026" w14:textId="77777777" w:rsidR="009C3887" w:rsidRPr="00B753BA" w:rsidRDefault="009C3887" w:rsidP="009C3887">
      <w:pPr>
        <w:tabs>
          <w:tab w:val="left" w:pos="90"/>
        </w:tabs>
        <w:jc w:val="both"/>
        <w:rPr>
          <w:rFonts w:ascii="Arial" w:hAnsi="Arial" w:cs="Arial"/>
          <w:lang w:val="en-GB" w:bidi="ar-EG"/>
        </w:rPr>
      </w:pPr>
      <w:r w:rsidRPr="00B753BA">
        <w:rPr>
          <w:rFonts w:ascii="Arial" w:hAnsi="Arial" w:cs="Arial"/>
          <w:lang w:val="en-GB" w:bidi="ar-EG"/>
        </w:rPr>
        <w:t xml:space="preserve">The DISR offers following supplementary offers: </w:t>
      </w:r>
    </w:p>
    <w:p w14:paraId="08C35D16" w14:textId="291C4A5E" w:rsidR="009C3887" w:rsidRPr="00B753BA" w:rsidRDefault="009C3887" w:rsidP="009C3887">
      <w:pPr>
        <w:pStyle w:val="Listenabsatz"/>
        <w:numPr>
          <w:ilvl w:val="0"/>
          <w:numId w:val="4"/>
        </w:numPr>
        <w:rPr>
          <w:rFonts w:ascii="Arial" w:hAnsi="Arial" w:cs="Arial"/>
          <w:sz w:val="22"/>
          <w:szCs w:val="22"/>
          <w:lang w:val="en-GB"/>
        </w:rPr>
      </w:pPr>
      <w:r w:rsidRPr="00B753BA">
        <w:rPr>
          <w:rFonts w:ascii="Arial" w:hAnsi="Arial" w:cs="Arial"/>
          <w:sz w:val="22"/>
          <w:szCs w:val="22"/>
          <w:lang w:val="en-GB"/>
        </w:rPr>
        <w:t>Kindergarten childr</w:t>
      </w:r>
      <w:r w:rsidR="00B753BA" w:rsidRPr="00B753BA">
        <w:rPr>
          <w:rFonts w:ascii="Arial" w:hAnsi="Arial" w:cs="Arial"/>
          <w:sz w:val="22"/>
          <w:szCs w:val="22"/>
          <w:lang w:val="en-GB"/>
        </w:rPr>
        <w:t>en afternoon supervision from 2</w:t>
      </w:r>
      <w:r w:rsidRPr="00B753BA">
        <w:rPr>
          <w:rFonts w:ascii="Arial" w:hAnsi="Arial" w:cs="Arial"/>
          <w:sz w:val="22"/>
          <w:szCs w:val="22"/>
          <w:lang w:val="en-GB"/>
        </w:rPr>
        <w:t>:15</w:t>
      </w:r>
      <w:r w:rsidR="00B753BA" w:rsidRPr="00B753BA">
        <w:rPr>
          <w:rFonts w:ascii="Arial" w:hAnsi="Arial" w:cs="Arial"/>
          <w:sz w:val="22"/>
          <w:szCs w:val="22"/>
          <w:lang w:val="en-GB"/>
        </w:rPr>
        <w:t xml:space="preserve"> pm</w:t>
      </w:r>
      <w:r w:rsidRPr="00B753BA">
        <w:rPr>
          <w:rFonts w:ascii="Arial" w:hAnsi="Arial" w:cs="Arial"/>
          <w:sz w:val="22"/>
          <w:szCs w:val="22"/>
          <w:lang w:val="en-GB"/>
        </w:rPr>
        <w:t xml:space="preserve"> until </w:t>
      </w:r>
      <w:r w:rsidR="00B753BA" w:rsidRPr="00B753BA">
        <w:rPr>
          <w:rFonts w:ascii="Arial" w:hAnsi="Arial" w:cs="Arial"/>
          <w:sz w:val="22"/>
          <w:szCs w:val="22"/>
          <w:lang w:val="en-GB"/>
        </w:rPr>
        <w:t>3:00 pm</w:t>
      </w:r>
      <w:r w:rsidR="009350E1">
        <w:rPr>
          <w:rFonts w:ascii="Arial" w:hAnsi="Arial" w:cs="Arial"/>
          <w:sz w:val="22"/>
          <w:szCs w:val="22"/>
          <w:lang w:val="en-GB"/>
        </w:rPr>
        <w:t xml:space="preserve"> (</w:t>
      </w:r>
      <w:r w:rsidR="00B7101E">
        <w:rPr>
          <w:rFonts w:ascii="Arial" w:hAnsi="Arial" w:cs="Arial"/>
          <w:sz w:val="22"/>
          <w:szCs w:val="22"/>
          <w:lang w:val="en-GB"/>
        </w:rPr>
        <w:t>only possible from four participating children)</w:t>
      </w:r>
    </w:p>
    <w:p w14:paraId="49D6C59F" w14:textId="3D5DB584" w:rsidR="009C3887" w:rsidRPr="00B753BA" w:rsidRDefault="009C3887" w:rsidP="009C3887">
      <w:pPr>
        <w:pStyle w:val="Listenabsatz"/>
        <w:numPr>
          <w:ilvl w:val="0"/>
          <w:numId w:val="4"/>
        </w:numPr>
        <w:rPr>
          <w:rFonts w:ascii="Arial" w:hAnsi="Arial" w:cs="Arial"/>
          <w:sz w:val="22"/>
          <w:szCs w:val="22"/>
          <w:lang w:val="en-GB"/>
        </w:rPr>
      </w:pPr>
      <w:r w:rsidRPr="00B753BA">
        <w:rPr>
          <w:rFonts w:ascii="Arial" w:hAnsi="Arial" w:cs="Arial"/>
          <w:sz w:val="22"/>
          <w:szCs w:val="22"/>
          <w:lang w:val="en-GB"/>
        </w:rPr>
        <w:t xml:space="preserve">School children afternoon/homework supervision from </w:t>
      </w:r>
      <w:r w:rsidR="00B753BA" w:rsidRPr="00B753BA">
        <w:rPr>
          <w:rFonts w:ascii="Arial" w:hAnsi="Arial" w:cs="Arial"/>
          <w:sz w:val="22"/>
          <w:szCs w:val="22"/>
          <w:lang w:val="en-GB"/>
        </w:rPr>
        <w:t>2</w:t>
      </w:r>
      <w:r w:rsidRPr="00B753BA">
        <w:rPr>
          <w:rFonts w:ascii="Arial" w:hAnsi="Arial" w:cs="Arial"/>
          <w:sz w:val="22"/>
          <w:szCs w:val="22"/>
          <w:lang w:val="en-GB"/>
        </w:rPr>
        <w:t xml:space="preserve">:15 </w:t>
      </w:r>
      <w:r w:rsidR="00B753BA" w:rsidRPr="00B753BA">
        <w:rPr>
          <w:rFonts w:ascii="Arial" w:hAnsi="Arial" w:cs="Arial"/>
          <w:sz w:val="22"/>
          <w:szCs w:val="22"/>
          <w:lang w:val="en-GB"/>
        </w:rPr>
        <w:t xml:space="preserve">pm </w:t>
      </w:r>
      <w:r w:rsidRPr="00B753BA">
        <w:rPr>
          <w:rFonts w:ascii="Arial" w:hAnsi="Arial" w:cs="Arial"/>
          <w:sz w:val="22"/>
          <w:szCs w:val="22"/>
          <w:lang w:val="en-GB"/>
        </w:rPr>
        <w:t xml:space="preserve">until </w:t>
      </w:r>
      <w:r w:rsidR="00B753BA" w:rsidRPr="00B753BA">
        <w:rPr>
          <w:rFonts w:ascii="Arial" w:hAnsi="Arial" w:cs="Arial"/>
          <w:sz w:val="22"/>
          <w:szCs w:val="22"/>
          <w:lang w:val="en-GB"/>
        </w:rPr>
        <w:t xml:space="preserve">3:00 </w:t>
      </w:r>
      <w:proofErr w:type="gramStart"/>
      <w:r w:rsidR="00B753BA" w:rsidRPr="00B753BA">
        <w:rPr>
          <w:rFonts w:ascii="Arial" w:hAnsi="Arial" w:cs="Arial"/>
          <w:sz w:val="22"/>
          <w:szCs w:val="22"/>
          <w:lang w:val="en-GB"/>
        </w:rPr>
        <w:t>pm</w:t>
      </w:r>
      <w:r w:rsidR="00B7101E">
        <w:rPr>
          <w:rFonts w:ascii="Arial" w:hAnsi="Arial" w:cs="Arial"/>
          <w:sz w:val="22"/>
          <w:szCs w:val="22"/>
          <w:lang w:val="en-GB"/>
        </w:rPr>
        <w:t>(</w:t>
      </w:r>
      <w:proofErr w:type="gramEnd"/>
      <w:r w:rsidR="00B7101E">
        <w:rPr>
          <w:rFonts w:ascii="Arial" w:hAnsi="Arial" w:cs="Arial"/>
          <w:sz w:val="22"/>
          <w:szCs w:val="22"/>
          <w:lang w:val="en-GB"/>
        </w:rPr>
        <w:t>only possible from four participating children)</w:t>
      </w:r>
    </w:p>
    <w:p w14:paraId="768BD095" w14:textId="5F4FF07D" w:rsidR="00B753BA" w:rsidRPr="00B753BA" w:rsidRDefault="00B753BA" w:rsidP="009C3887">
      <w:pPr>
        <w:pStyle w:val="Listenabsatz"/>
        <w:numPr>
          <w:ilvl w:val="0"/>
          <w:numId w:val="4"/>
        </w:numPr>
        <w:rPr>
          <w:rFonts w:ascii="Arial" w:hAnsi="Arial" w:cs="Arial"/>
          <w:sz w:val="22"/>
          <w:szCs w:val="22"/>
          <w:lang w:val="en-GB"/>
        </w:rPr>
      </w:pPr>
      <w:r w:rsidRPr="00B753BA">
        <w:rPr>
          <w:rFonts w:ascii="Arial" w:hAnsi="Arial" w:cs="Arial"/>
          <w:sz w:val="22"/>
          <w:szCs w:val="22"/>
          <w:lang w:val="en-GB"/>
        </w:rPr>
        <w:t xml:space="preserve">The </w:t>
      </w:r>
      <w:r w:rsidR="00B7101E">
        <w:rPr>
          <w:rFonts w:ascii="Arial" w:hAnsi="Arial" w:cs="Arial"/>
          <w:sz w:val="22"/>
          <w:szCs w:val="22"/>
          <w:lang w:val="en-GB"/>
        </w:rPr>
        <w:t xml:space="preserve">afternoon </w:t>
      </w:r>
      <w:r w:rsidRPr="00B753BA">
        <w:rPr>
          <w:rFonts w:ascii="Arial" w:hAnsi="Arial" w:cs="Arial"/>
          <w:sz w:val="22"/>
          <w:szCs w:val="22"/>
          <w:lang w:val="en-GB"/>
        </w:rPr>
        <w:t>supervision takes place from Sunday to Wednesday.</w:t>
      </w:r>
    </w:p>
    <w:p w14:paraId="4F683A2E" w14:textId="77777777" w:rsidR="009C3887" w:rsidRDefault="009C3887" w:rsidP="009C3887">
      <w:pPr>
        <w:pStyle w:val="Listenabsatz"/>
        <w:rPr>
          <w:rFonts w:ascii="Arial" w:hAnsi="Arial" w:cs="Arial"/>
          <w:sz w:val="22"/>
          <w:szCs w:val="22"/>
          <w:lang w:val="en-GB"/>
        </w:rPr>
      </w:pPr>
    </w:p>
    <w:p w14:paraId="3F9056AA" w14:textId="77777777" w:rsidR="00B753BA" w:rsidRPr="00B753BA" w:rsidRDefault="00B753BA" w:rsidP="009C3887">
      <w:pPr>
        <w:pStyle w:val="Listenabsatz"/>
        <w:rPr>
          <w:rFonts w:ascii="Arial" w:hAnsi="Arial" w:cs="Arial"/>
          <w:sz w:val="22"/>
          <w:szCs w:val="22"/>
          <w:lang w:val="en-GB"/>
        </w:rPr>
      </w:pPr>
    </w:p>
    <w:p w14:paraId="6C8CD33F" w14:textId="0A025F13" w:rsidR="009C3887" w:rsidRPr="00B753BA" w:rsidRDefault="009C3887" w:rsidP="009C3887">
      <w:pPr>
        <w:tabs>
          <w:tab w:val="left" w:pos="90"/>
        </w:tabs>
        <w:jc w:val="both"/>
        <w:rPr>
          <w:rFonts w:ascii="Arial" w:hAnsi="Arial" w:cs="Arial"/>
          <w:lang w:val="en-GB" w:bidi="ar-EG"/>
        </w:rPr>
      </w:pPr>
      <w:r w:rsidRPr="00B753BA">
        <w:rPr>
          <w:rFonts w:ascii="Arial" w:hAnsi="Arial" w:cs="Arial"/>
          <w:lang w:val="en-GB" w:bidi="ar-EG"/>
        </w:rPr>
        <w:t xml:space="preserve">The registration for the first </w:t>
      </w:r>
      <w:r w:rsidR="00B753BA">
        <w:rPr>
          <w:rFonts w:ascii="Arial" w:hAnsi="Arial" w:cs="Arial"/>
          <w:lang w:val="en-GB" w:bidi="ar-EG"/>
        </w:rPr>
        <w:t>semester</w:t>
      </w:r>
      <w:r w:rsidRPr="00B753BA">
        <w:rPr>
          <w:rFonts w:ascii="Arial" w:hAnsi="Arial" w:cs="Arial"/>
          <w:lang w:val="en-GB" w:bidi="ar-EG"/>
        </w:rPr>
        <w:t xml:space="preserve"> of the supplementary offers should take place in the last month </w:t>
      </w:r>
      <w:r w:rsidR="00B753BA">
        <w:rPr>
          <w:rFonts w:ascii="Arial" w:hAnsi="Arial" w:cs="Arial"/>
          <w:lang w:val="en-GB" w:bidi="ar-EG"/>
        </w:rPr>
        <w:t xml:space="preserve">of the previous academic year. </w:t>
      </w:r>
      <w:r w:rsidRPr="00B753BA">
        <w:rPr>
          <w:rFonts w:ascii="Arial" w:hAnsi="Arial" w:cs="Arial"/>
          <w:lang w:val="en-GB" w:bidi="ar-EG"/>
        </w:rPr>
        <w:t>The corresponding invoice will be sent in the firs</w:t>
      </w:r>
      <w:r w:rsidR="00B753BA">
        <w:rPr>
          <w:rFonts w:ascii="Arial" w:hAnsi="Arial" w:cs="Arial"/>
          <w:lang w:val="en-GB" w:bidi="ar-EG"/>
        </w:rPr>
        <w:t xml:space="preserve">t week of the new school year. </w:t>
      </w:r>
      <w:r w:rsidRPr="00B753BA">
        <w:rPr>
          <w:rFonts w:ascii="Arial" w:hAnsi="Arial" w:cs="Arial"/>
          <w:lang w:val="en-GB" w:bidi="ar-EG"/>
        </w:rPr>
        <w:t xml:space="preserve">The registration is binding for the whole semester and can only re-arranged in exceptional cases and needs to be approved by the administration office. A refund of fees is not possible. </w:t>
      </w:r>
    </w:p>
    <w:p w14:paraId="7190FE3C" w14:textId="77777777" w:rsidR="009C3887" w:rsidRPr="00B753BA" w:rsidRDefault="009C3887" w:rsidP="009C3887">
      <w:pPr>
        <w:tabs>
          <w:tab w:val="left" w:pos="90"/>
        </w:tabs>
        <w:jc w:val="both"/>
        <w:rPr>
          <w:rFonts w:ascii="Arial" w:hAnsi="Arial" w:cs="Arial"/>
          <w:lang w:val="en-GB" w:bidi="ar-EG"/>
        </w:rPr>
      </w:pPr>
      <w:r w:rsidRPr="00B753BA">
        <w:rPr>
          <w:rFonts w:ascii="Arial" w:hAnsi="Arial" w:cs="Arial"/>
          <w:lang w:val="en-GB" w:bidi="ar-EG"/>
        </w:rPr>
        <w:lastRenderedPageBreak/>
        <w:t xml:space="preserve">The registration for the second semester of the supplementary offer will take place in December and will be invoiced in January. </w:t>
      </w:r>
    </w:p>
    <w:p w14:paraId="42EE5C2F" w14:textId="77777777" w:rsidR="00980B7D" w:rsidRDefault="00980B7D" w:rsidP="009C3887">
      <w:pPr>
        <w:tabs>
          <w:tab w:val="left" w:pos="90"/>
        </w:tabs>
        <w:jc w:val="both"/>
        <w:rPr>
          <w:rFonts w:ascii="Arial" w:hAnsi="Arial" w:cs="Arial"/>
          <w:lang w:val="en-GB" w:bidi="ar-EG"/>
        </w:rPr>
      </w:pPr>
    </w:p>
    <w:p w14:paraId="627648CB" w14:textId="180622DD" w:rsidR="009C3887" w:rsidRPr="005E4B44" w:rsidRDefault="009C3887" w:rsidP="009C3887">
      <w:pPr>
        <w:tabs>
          <w:tab w:val="left" w:pos="90"/>
        </w:tabs>
        <w:jc w:val="both"/>
        <w:rPr>
          <w:rFonts w:ascii="Arial" w:hAnsi="Arial" w:cs="Arial"/>
          <w:lang w:val="en-GB" w:bidi="ar-EG"/>
        </w:rPr>
      </w:pPr>
      <w:r w:rsidRPr="005E4B44">
        <w:rPr>
          <w:rFonts w:ascii="Arial" w:hAnsi="Arial" w:cs="Arial"/>
          <w:lang w:val="en-GB" w:bidi="ar-EG"/>
        </w:rPr>
        <w:t xml:space="preserve">In the event that the invoices have not been paid by the invoice due date, the affected child will have no right to attend the supplementary offer.  In addition the child will not take part in the afternoon activity. </w:t>
      </w:r>
    </w:p>
    <w:p w14:paraId="428149BF" w14:textId="77777777" w:rsidR="009C3887" w:rsidRPr="005E4B44" w:rsidRDefault="009C3887" w:rsidP="009C3887">
      <w:pPr>
        <w:tabs>
          <w:tab w:val="left" w:pos="90"/>
        </w:tabs>
        <w:jc w:val="both"/>
        <w:rPr>
          <w:rFonts w:ascii="Arial" w:hAnsi="Arial" w:cs="Arial"/>
          <w:lang w:val="en-GB" w:bidi="ar-EG"/>
        </w:rPr>
      </w:pPr>
      <w:r w:rsidRPr="005E4B44">
        <w:rPr>
          <w:rFonts w:ascii="Arial" w:hAnsi="Arial" w:cs="Arial"/>
          <w:lang w:val="en-GB" w:bidi="ar-EG"/>
        </w:rPr>
        <w:t xml:space="preserve">If a child is registered after the semester has started, </w:t>
      </w:r>
      <w:r w:rsidRPr="005E4B44">
        <w:rPr>
          <w:rFonts w:ascii="Arial" w:hAnsi="Arial" w:cs="Arial"/>
          <w:b/>
          <w:bCs/>
          <w:lang w:val="en-GB" w:bidi="ar-EG"/>
        </w:rPr>
        <w:t>the fees for the whole semester</w:t>
      </w:r>
      <w:r w:rsidRPr="005E4B44">
        <w:rPr>
          <w:rFonts w:ascii="Arial" w:hAnsi="Arial" w:cs="Arial"/>
          <w:lang w:val="en-GB" w:bidi="ar-EG"/>
        </w:rPr>
        <w:t xml:space="preserve"> will be charged.  For the new admissions the fees will be charged for the complete week starting from the first required day of the attendance.</w:t>
      </w:r>
    </w:p>
    <w:p w14:paraId="156E3F29" w14:textId="094B9227" w:rsidR="009C3887" w:rsidRDefault="009C3887" w:rsidP="00B753BA">
      <w:pPr>
        <w:tabs>
          <w:tab w:val="left" w:pos="90"/>
        </w:tabs>
        <w:jc w:val="both"/>
        <w:rPr>
          <w:rFonts w:ascii="Arial" w:hAnsi="Arial" w:cs="Arial"/>
          <w:lang w:val="en-GB" w:bidi="ar-EG"/>
        </w:rPr>
      </w:pPr>
      <w:r w:rsidRPr="005E4B44">
        <w:rPr>
          <w:rFonts w:ascii="Arial" w:hAnsi="Arial" w:cs="Arial"/>
          <w:b/>
          <w:lang w:val="en-GB" w:bidi="ar-EG"/>
        </w:rPr>
        <w:t>If the child does not attend the supplementary offer no fees will be refunded</w:t>
      </w:r>
      <w:r w:rsidR="00B753BA">
        <w:rPr>
          <w:rFonts w:ascii="Arial" w:hAnsi="Arial" w:cs="Arial"/>
          <w:lang w:val="en-GB" w:bidi="ar-EG"/>
        </w:rPr>
        <w:t>.</w:t>
      </w:r>
    </w:p>
    <w:p w14:paraId="33328829" w14:textId="15C452CF" w:rsidR="00B753BA" w:rsidRPr="00B753BA" w:rsidRDefault="00B753BA" w:rsidP="00B753BA">
      <w:pPr>
        <w:tabs>
          <w:tab w:val="left" w:pos="90"/>
        </w:tabs>
        <w:jc w:val="both"/>
        <w:rPr>
          <w:rFonts w:ascii="Arial" w:hAnsi="Arial" w:cs="Arial"/>
          <w:lang w:val="en-GB" w:bidi="ar-EG"/>
        </w:rPr>
      </w:pPr>
      <w:r>
        <w:rPr>
          <w:rFonts w:ascii="Arial" w:hAnsi="Arial" w:cs="Arial"/>
          <w:lang w:val="en-GB" w:bidi="ar-EG"/>
        </w:rPr>
        <w:t xml:space="preserve">The invoices for the supplementary offer will be issued </w:t>
      </w:r>
      <w:r>
        <w:rPr>
          <w:rFonts w:ascii="Arial" w:hAnsi="Arial" w:cs="Arial"/>
          <w:b/>
          <w:lang w:val="en-GB" w:bidi="ar-EG"/>
        </w:rPr>
        <w:t xml:space="preserve">separately </w:t>
      </w:r>
      <w:r>
        <w:rPr>
          <w:rFonts w:ascii="Arial" w:hAnsi="Arial" w:cs="Arial"/>
          <w:lang w:val="en-GB" w:bidi="ar-EG"/>
        </w:rPr>
        <w:t>from the school/kindergarten fees.</w:t>
      </w:r>
    </w:p>
    <w:p w14:paraId="4179CEA1" w14:textId="77777777" w:rsidR="009C3887" w:rsidRPr="005E4B44" w:rsidRDefault="009C3887" w:rsidP="009C3887">
      <w:pPr>
        <w:tabs>
          <w:tab w:val="left" w:pos="90"/>
        </w:tabs>
        <w:rPr>
          <w:rFonts w:ascii="Arial" w:hAnsi="Arial" w:cs="Arial"/>
          <w:lang w:val="en-GB" w:bidi="ar-EG"/>
        </w:rPr>
      </w:pPr>
    </w:p>
    <w:p w14:paraId="5344FEB6" w14:textId="34C40711" w:rsidR="00B753BA" w:rsidRPr="00B7101E" w:rsidRDefault="00B7101E" w:rsidP="00B753BA">
      <w:pPr>
        <w:jc w:val="both"/>
        <w:rPr>
          <w:rFonts w:ascii="Arial" w:hAnsi="Arial" w:cs="Arial"/>
          <w:b/>
          <w:i/>
        </w:rPr>
      </w:pPr>
      <w:proofErr w:type="spellStart"/>
      <w:r>
        <w:rPr>
          <w:rFonts w:ascii="Arial" w:hAnsi="Arial" w:cs="Arial"/>
          <w:b/>
          <w:i/>
        </w:rPr>
        <w:t>Fees</w:t>
      </w:r>
      <w:proofErr w:type="spellEnd"/>
      <w:r>
        <w:rPr>
          <w:rFonts w:ascii="Arial" w:hAnsi="Arial" w:cs="Arial"/>
          <w:b/>
          <w:i/>
        </w:rPr>
        <w:t xml:space="preserve"> S</w:t>
      </w:r>
      <w:r w:rsidR="00B753BA" w:rsidRPr="00B7101E">
        <w:rPr>
          <w:rFonts w:ascii="Arial" w:hAnsi="Arial" w:cs="Arial"/>
          <w:b/>
          <w:i/>
        </w:rPr>
        <w:t xml:space="preserve">chool </w:t>
      </w:r>
      <w:proofErr w:type="spellStart"/>
      <w:r w:rsidR="00B753BA" w:rsidRPr="00B7101E">
        <w:rPr>
          <w:rFonts w:ascii="Arial" w:hAnsi="Arial" w:cs="Arial"/>
          <w:b/>
          <w:i/>
        </w:rPr>
        <w:t>afternoon</w:t>
      </w:r>
      <w:proofErr w:type="spellEnd"/>
      <w:r w:rsidR="00B753BA" w:rsidRPr="00B7101E">
        <w:rPr>
          <w:rFonts w:ascii="Arial" w:hAnsi="Arial" w:cs="Arial"/>
          <w:b/>
          <w:i/>
        </w:rPr>
        <w:t xml:space="preserve"> </w:t>
      </w:r>
      <w:proofErr w:type="spellStart"/>
      <w:r w:rsidR="00B753BA" w:rsidRPr="00B7101E">
        <w:rPr>
          <w:rFonts w:ascii="Arial" w:hAnsi="Arial" w:cs="Arial"/>
          <w:b/>
          <w:i/>
        </w:rPr>
        <w:t>supervision</w:t>
      </w:r>
      <w:proofErr w:type="spellEnd"/>
    </w:p>
    <w:tbl>
      <w:tblPr>
        <w:tblStyle w:val="Tabellenraster"/>
        <w:tblW w:w="9214" w:type="dxa"/>
        <w:tblInd w:w="108" w:type="dxa"/>
        <w:tblLook w:val="04A0" w:firstRow="1" w:lastRow="0" w:firstColumn="1" w:lastColumn="0" w:noHBand="0" w:noVBand="1"/>
      </w:tblPr>
      <w:tblGrid>
        <w:gridCol w:w="2552"/>
        <w:gridCol w:w="2593"/>
        <w:gridCol w:w="4069"/>
      </w:tblGrid>
      <w:tr w:rsidR="00B753BA" w:rsidRPr="005E4B44" w14:paraId="3745D530" w14:textId="77777777" w:rsidTr="00B753BA">
        <w:tc>
          <w:tcPr>
            <w:tcW w:w="2552" w:type="dxa"/>
          </w:tcPr>
          <w:p w14:paraId="145F7190" w14:textId="77777777" w:rsidR="00B753BA" w:rsidRDefault="00B753BA" w:rsidP="00B753BA">
            <w:pPr>
              <w:jc w:val="center"/>
              <w:rPr>
                <w:rFonts w:ascii="Arial" w:hAnsi="Arial" w:cs="Arial"/>
                <w:b/>
              </w:rPr>
            </w:pPr>
            <w:r>
              <w:rPr>
                <w:rFonts w:ascii="Arial" w:hAnsi="Arial" w:cs="Arial"/>
                <w:b/>
              </w:rPr>
              <w:t>D</w:t>
            </w:r>
            <w:r w:rsidRPr="005E4B44">
              <w:rPr>
                <w:rFonts w:ascii="Arial" w:hAnsi="Arial" w:cs="Arial"/>
                <w:b/>
              </w:rPr>
              <w:t xml:space="preserve">ays per </w:t>
            </w:r>
            <w:proofErr w:type="spellStart"/>
            <w:r w:rsidRPr="005E4B44">
              <w:rPr>
                <w:rFonts w:ascii="Arial" w:hAnsi="Arial" w:cs="Arial"/>
                <w:b/>
              </w:rPr>
              <w:t>week</w:t>
            </w:r>
            <w:proofErr w:type="spellEnd"/>
          </w:p>
          <w:p w14:paraId="3EF3A67B" w14:textId="2ECA7775" w:rsidR="00B753BA" w:rsidRPr="005E4B44" w:rsidRDefault="00B753BA" w:rsidP="00B753BA">
            <w:pPr>
              <w:jc w:val="center"/>
              <w:rPr>
                <w:rFonts w:ascii="Arial" w:hAnsi="Arial" w:cs="Arial"/>
              </w:rPr>
            </w:pPr>
          </w:p>
        </w:tc>
        <w:tc>
          <w:tcPr>
            <w:tcW w:w="2593" w:type="dxa"/>
          </w:tcPr>
          <w:p w14:paraId="24468810" w14:textId="73299CB0" w:rsidR="00B753BA" w:rsidRPr="005E4B44" w:rsidRDefault="00B753BA" w:rsidP="00B753BA">
            <w:pPr>
              <w:jc w:val="center"/>
              <w:rPr>
                <w:rFonts w:ascii="Arial" w:hAnsi="Arial" w:cs="Arial"/>
                <w:b/>
              </w:rPr>
            </w:pPr>
            <w:r>
              <w:rPr>
                <w:rFonts w:ascii="Arial" w:hAnsi="Arial" w:cs="Arial"/>
                <w:b/>
              </w:rPr>
              <w:t>D</w:t>
            </w:r>
            <w:r w:rsidRPr="005E4B44">
              <w:rPr>
                <w:rFonts w:ascii="Arial" w:hAnsi="Arial" w:cs="Arial"/>
                <w:b/>
              </w:rPr>
              <w:t xml:space="preserve">ays per </w:t>
            </w:r>
            <w:proofErr w:type="spellStart"/>
            <w:r w:rsidRPr="005E4B44">
              <w:rPr>
                <w:rFonts w:ascii="Arial" w:hAnsi="Arial" w:cs="Arial"/>
                <w:b/>
              </w:rPr>
              <w:t>term</w:t>
            </w:r>
            <w:proofErr w:type="spellEnd"/>
          </w:p>
        </w:tc>
        <w:tc>
          <w:tcPr>
            <w:tcW w:w="4069" w:type="dxa"/>
          </w:tcPr>
          <w:p w14:paraId="40DE9D50" w14:textId="55F0CFFF" w:rsidR="00B753BA" w:rsidRPr="005E4B44" w:rsidRDefault="00B753BA" w:rsidP="00B753BA">
            <w:pPr>
              <w:jc w:val="center"/>
              <w:rPr>
                <w:rFonts w:ascii="Arial" w:hAnsi="Arial" w:cs="Arial"/>
                <w:b/>
              </w:rPr>
            </w:pPr>
            <w:proofErr w:type="spellStart"/>
            <w:r>
              <w:rPr>
                <w:rFonts w:ascii="Arial" w:hAnsi="Arial" w:cs="Arial"/>
                <w:b/>
              </w:rPr>
              <w:t>F</w:t>
            </w:r>
            <w:r w:rsidRPr="005E4B44">
              <w:rPr>
                <w:rFonts w:ascii="Arial" w:hAnsi="Arial" w:cs="Arial"/>
                <w:b/>
              </w:rPr>
              <w:t>ees</w:t>
            </w:r>
            <w:proofErr w:type="spellEnd"/>
            <w:r w:rsidRPr="005E4B44">
              <w:rPr>
                <w:rFonts w:ascii="Arial" w:hAnsi="Arial" w:cs="Arial"/>
                <w:b/>
              </w:rPr>
              <w:t xml:space="preserve"> per </w:t>
            </w:r>
            <w:proofErr w:type="spellStart"/>
            <w:r w:rsidRPr="005E4B44">
              <w:rPr>
                <w:rFonts w:ascii="Arial" w:hAnsi="Arial" w:cs="Arial"/>
                <w:b/>
              </w:rPr>
              <w:t>term</w:t>
            </w:r>
            <w:proofErr w:type="spellEnd"/>
          </w:p>
        </w:tc>
      </w:tr>
      <w:tr w:rsidR="00B753BA" w:rsidRPr="005E4B44" w14:paraId="555D7C8F" w14:textId="77777777" w:rsidTr="00B753BA">
        <w:tc>
          <w:tcPr>
            <w:tcW w:w="2552" w:type="dxa"/>
          </w:tcPr>
          <w:p w14:paraId="565652A1" w14:textId="77777777" w:rsidR="00B753BA" w:rsidRPr="005E4B44" w:rsidRDefault="00B753BA" w:rsidP="00B753BA">
            <w:pPr>
              <w:jc w:val="center"/>
              <w:rPr>
                <w:rFonts w:ascii="Arial" w:hAnsi="Arial" w:cs="Arial"/>
              </w:rPr>
            </w:pPr>
            <w:r w:rsidRPr="005E4B44">
              <w:rPr>
                <w:rFonts w:ascii="Arial" w:hAnsi="Arial" w:cs="Arial"/>
              </w:rPr>
              <w:t>4</w:t>
            </w:r>
          </w:p>
        </w:tc>
        <w:tc>
          <w:tcPr>
            <w:tcW w:w="2593" w:type="dxa"/>
          </w:tcPr>
          <w:p w14:paraId="48ACDE8D" w14:textId="77777777" w:rsidR="00B753BA" w:rsidRPr="005E4B44" w:rsidRDefault="00B753BA" w:rsidP="00B753BA">
            <w:pPr>
              <w:jc w:val="center"/>
              <w:rPr>
                <w:rFonts w:ascii="Arial" w:hAnsi="Arial" w:cs="Arial"/>
              </w:rPr>
            </w:pPr>
            <w:r w:rsidRPr="005E4B44">
              <w:rPr>
                <w:rFonts w:ascii="Arial" w:hAnsi="Arial" w:cs="Arial"/>
              </w:rPr>
              <w:t>72</w:t>
            </w:r>
          </w:p>
        </w:tc>
        <w:tc>
          <w:tcPr>
            <w:tcW w:w="4069" w:type="dxa"/>
          </w:tcPr>
          <w:p w14:paraId="2AE2AEED" w14:textId="77777777" w:rsidR="00B753BA" w:rsidRPr="005E4B44" w:rsidRDefault="00B753BA" w:rsidP="00B753BA">
            <w:pPr>
              <w:jc w:val="center"/>
              <w:rPr>
                <w:rFonts w:ascii="Arial" w:hAnsi="Arial" w:cs="Arial"/>
              </w:rPr>
            </w:pPr>
            <w:r w:rsidRPr="005E4B44">
              <w:rPr>
                <w:rFonts w:ascii="Arial" w:hAnsi="Arial" w:cs="Arial"/>
              </w:rPr>
              <w:t>1800 SAR</w:t>
            </w:r>
          </w:p>
        </w:tc>
      </w:tr>
    </w:tbl>
    <w:p w14:paraId="4C670946" w14:textId="77777777" w:rsidR="00B753BA" w:rsidRPr="005E4B44" w:rsidRDefault="00B753BA" w:rsidP="00B753BA">
      <w:pPr>
        <w:jc w:val="both"/>
        <w:rPr>
          <w:rFonts w:ascii="Arial" w:hAnsi="Arial" w:cs="Arial"/>
        </w:rPr>
      </w:pPr>
    </w:p>
    <w:p w14:paraId="18401DF2" w14:textId="77777777" w:rsidR="00B753BA" w:rsidRDefault="00B753BA" w:rsidP="009C3887">
      <w:pPr>
        <w:tabs>
          <w:tab w:val="left" w:pos="90"/>
        </w:tabs>
        <w:jc w:val="both"/>
        <w:rPr>
          <w:rFonts w:ascii="Arial" w:hAnsi="Arial" w:cs="Arial"/>
          <w:b/>
          <w:sz w:val="24"/>
          <w:szCs w:val="24"/>
          <w:lang w:val="en-GB" w:bidi="ar-EG"/>
        </w:rPr>
      </w:pPr>
    </w:p>
    <w:p w14:paraId="2F1AA215" w14:textId="27A982C0" w:rsidR="009C3887" w:rsidRPr="00B7101E" w:rsidRDefault="009C3887" w:rsidP="009C3887">
      <w:pPr>
        <w:tabs>
          <w:tab w:val="left" w:pos="90"/>
        </w:tabs>
        <w:jc w:val="both"/>
        <w:rPr>
          <w:rFonts w:ascii="Arial" w:hAnsi="Arial" w:cs="Arial"/>
          <w:b/>
          <w:bCs/>
          <w:i/>
          <w:lang w:val="en-GB" w:bidi="ar-EG"/>
        </w:rPr>
      </w:pPr>
      <w:r w:rsidRPr="00B7101E">
        <w:rPr>
          <w:rFonts w:ascii="Arial" w:hAnsi="Arial" w:cs="Arial"/>
          <w:b/>
          <w:i/>
          <w:lang w:val="en-GB" w:bidi="ar-EG"/>
        </w:rPr>
        <w:t>Fees Kindergarten children afternoon supervision</w:t>
      </w:r>
    </w:p>
    <w:p w14:paraId="4F4C504E" w14:textId="15DA08EA" w:rsidR="009C3887" w:rsidRDefault="009C3887" w:rsidP="009C3887">
      <w:pPr>
        <w:tabs>
          <w:tab w:val="left" w:pos="90"/>
        </w:tabs>
        <w:jc w:val="both"/>
        <w:rPr>
          <w:rFonts w:ascii="Arial" w:hAnsi="Arial" w:cs="Arial"/>
          <w:lang w:val="en-GB" w:bidi="ar-EG"/>
        </w:rPr>
      </w:pPr>
      <w:r w:rsidRPr="005E4B44">
        <w:rPr>
          <w:rFonts w:ascii="Arial" w:hAnsi="Arial" w:cs="Arial"/>
          <w:lang w:val="en-GB" w:bidi="ar-EG"/>
        </w:rPr>
        <w:t xml:space="preserve">Kindergarten children afternoon supervision will only be offered to families with two working parents (with proof supplied by the employer) or to children who are picked up together from school with older siblings. </w:t>
      </w:r>
    </w:p>
    <w:p w14:paraId="6F745424" w14:textId="016B0406" w:rsidR="00B7101E" w:rsidRPr="00E06839" w:rsidRDefault="00B7101E" w:rsidP="009C3887">
      <w:pPr>
        <w:tabs>
          <w:tab w:val="left" w:pos="90"/>
        </w:tabs>
        <w:jc w:val="both"/>
        <w:rPr>
          <w:rFonts w:ascii="Arial" w:hAnsi="Arial" w:cs="Arial"/>
          <w:lang w:val="en-GB" w:bidi="ar-EG"/>
        </w:rPr>
      </w:pPr>
      <w:r w:rsidRPr="00E06839">
        <w:rPr>
          <w:rFonts w:ascii="Arial" w:hAnsi="Arial" w:cs="Arial"/>
          <w:lang w:val="en-GB" w:bidi="ar-EG"/>
        </w:rPr>
        <w:t>Children who are not taking part in afternoon supervision should leave school after school. If children are repeatedly not pi</w:t>
      </w:r>
      <w:r w:rsidR="009F6640" w:rsidRPr="00E06839">
        <w:rPr>
          <w:rFonts w:ascii="Arial" w:hAnsi="Arial" w:cs="Arial"/>
          <w:lang w:val="en-GB" w:bidi="ar-EG"/>
        </w:rPr>
        <w:t xml:space="preserve">cked up on time, the DISR </w:t>
      </w:r>
      <w:r w:rsidRPr="00E06839">
        <w:rPr>
          <w:rFonts w:ascii="Arial" w:hAnsi="Arial" w:cs="Arial"/>
          <w:lang w:val="en-GB" w:bidi="ar-EG"/>
        </w:rPr>
        <w:t>will invoice.</w:t>
      </w:r>
    </w:p>
    <w:p w14:paraId="49B11307" w14:textId="77777777" w:rsidR="00B7101E" w:rsidRDefault="00B7101E" w:rsidP="009C3887">
      <w:pPr>
        <w:tabs>
          <w:tab w:val="left" w:pos="90"/>
        </w:tabs>
        <w:jc w:val="both"/>
        <w:rPr>
          <w:rFonts w:ascii="Arial" w:hAnsi="Arial" w:cs="Arial"/>
          <w:lang w:val="en-GB" w:bidi="ar-EG"/>
        </w:rPr>
      </w:pPr>
    </w:p>
    <w:p w14:paraId="505DEB7F" w14:textId="77777777" w:rsidR="009C3887" w:rsidRPr="005E4B44" w:rsidRDefault="009C3887" w:rsidP="009C3887">
      <w:pPr>
        <w:pStyle w:val="Listenabsatz"/>
        <w:tabs>
          <w:tab w:val="left" w:pos="90"/>
        </w:tabs>
        <w:ind w:left="0"/>
        <w:jc w:val="both"/>
        <w:rPr>
          <w:rFonts w:ascii="Arial" w:hAnsi="Arial" w:cs="Arial"/>
          <w:lang w:val="en-GB" w:bidi="ar-EG"/>
        </w:rPr>
      </w:pPr>
    </w:p>
    <w:p w14:paraId="6BB2EEFA" w14:textId="77777777" w:rsidR="009C3887" w:rsidRPr="00B7101E" w:rsidRDefault="009C3887" w:rsidP="009C3887">
      <w:pPr>
        <w:pStyle w:val="Listenabsatz"/>
        <w:numPr>
          <w:ilvl w:val="1"/>
          <w:numId w:val="3"/>
        </w:numPr>
        <w:ind w:left="426" w:hanging="426"/>
        <w:jc w:val="both"/>
        <w:rPr>
          <w:rFonts w:ascii="Arial" w:hAnsi="Arial" w:cs="Arial"/>
          <w:b/>
          <w:lang w:val="en-GB"/>
        </w:rPr>
      </w:pPr>
      <w:r w:rsidRPr="00B7101E">
        <w:rPr>
          <w:rFonts w:ascii="Arial" w:hAnsi="Arial" w:cs="Arial"/>
          <w:b/>
          <w:lang w:val="en-GB"/>
        </w:rPr>
        <w:t xml:space="preserve"> School fee reduction </w:t>
      </w:r>
    </w:p>
    <w:p w14:paraId="4A86E06F" w14:textId="77777777" w:rsidR="009C3887" w:rsidRPr="005E4B44" w:rsidRDefault="009C3887" w:rsidP="009C3887">
      <w:pPr>
        <w:tabs>
          <w:tab w:val="left" w:pos="90"/>
        </w:tabs>
        <w:jc w:val="both"/>
        <w:rPr>
          <w:rFonts w:ascii="Arial" w:hAnsi="Arial" w:cs="Arial"/>
          <w:b/>
          <w:bCs/>
          <w:lang w:val="en-GB" w:bidi="ar-EG"/>
        </w:rPr>
      </w:pPr>
    </w:p>
    <w:p w14:paraId="335CE6A8" w14:textId="77777777" w:rsidR="009C3887" w:rsidRPr="005E4B44" w:rsidRDefault="009C3887" w:rsidP="009C3887">
      <w:pPr>
        <w:tabs>
          <w:tab w:val="left" w:pos="90"/>
        </w:tabs>
        <w:jc w:val="both"/>
        <w:rPr>
          <w:rFonts w:ascii="Arial" w:hAnsi="Arial" w:cs="Arial"/>
          <w:lang w:val="en-GB" w:bidi="ar-EG"/>
        </w:rPr>
      </w:pPr>
      <w:r w:rsidRPr="005E4B44">
        <w:rPr>
          <w:rFonts w:ascii="Arial" w:hAnsi="Arial" w:cs="Arial"/>
          <w:lang w:val="en-GB" w:bidi="ar-EG"/>
        </w:rPr>
        <w:t>School fee reduction can only requested from families who don’t get school fee payment as part of their salary. Acceptance and the amount of reduction require board approval and publication of personal income. Application documents are available at the secretary office.</w:t>
      </w:r>
    </w:p>
    <w:p w14:paraId="0E0976D4" w14:textId="77777777" w:rsidR="009C3887" w:rsidRPr="005E4B44" w:rsidRDefault="009C3887" w:rsidP="009C3887">
      <w:pPr>
        <w:tabs>
          <w:tab w:val="left" w:pos="90"/>
        </w:tabs>
        <w:jc w:val="both"/>
        <w:rPr>
          <w:rFonts w:ascii="Arial" w:hAnsi="Arial" w:cs="Arial"/>
          <w:lang w:val="en-GB" w:bidi="ar-EG"/>
        </w:rPr>
      </w:pPr>
    </w:p>
    <w:p w14:paraId="6FD19817" w14:textId="77777777" w:rsidR="009C3887" w:rsidRPr="005E4B44" w:rsidRDefault="009C3887" w:rsidP="009C3887">
      <w:pPr>
        <w:pStyle w:val="Listenabsatz"/>
        <w:tabs>
          <w:tab w:val="left" w:pos="90"/>
        </w:tabs>
        <w:jc w:val="both"/>
        <w:rPr>
          <w:rFonts w:ascii="Arial" w:hAnsi="Arial" w:cs="Arial"/>
          <w:lang w:val="en-GB" w:bidi="ar-EG"/>
        </w:rPr>
      </w:pPr>
    </w:p>
    <w:p w14:paraId="348CF9D8" w14:textId="766C4A50" w:rsidR="009C3887" w:rsidRPr="00980B7D" w:rsidRDefault="009C3887" w:rsidP="009C3887">
      <w:pPr>
        <w:jc w:val="center"/>
        <w:rPr>
          <w:rFonts w:ascii="Arial" w:hAnsi="Arial" w:cs="Arial"/>
          <w:b/>
          <w:sz w:val="28"/>
          <w:szCs w:val="28"/>
          <w:lang w:val="en-GB"/>
        </w:rPr>
      </w:pPr>
      <w:r w:rsidRPr="00980B7D">
        <w:rPr>
          <w:rFonts w:ascii="Arial" w:hAnsi="Arial" w:cs="Arial"/>
          <w:b/>
          <w:sz w:val="28"/>
          <w:szCs w:val="28"/>
          <w:lang w:val="en-GB"/>
        </w:rPr>
        <w:t>4. General fees</w:t>
      </w:r>
      <w:r w:rsidR="00E06839">
        <w:rPr>
          <w:rStyle w:val="Funotenzeichen"/>
          <w:rFonts w:ascii="Arial" w:hAnsi="Arial" w:cs="Arial"/>
          <w:b/>
          <w:sz w:val="28"/>
          <w:szCs w:val="28"/>
          <w:lang w:val="en-GB"/>
        </w:rPr>
        <w:footnoteReference w:customMarkFollows="1" w:id="4"/>
        <w:t>1</w:t>
      </w:r>
    </w:p>
    <w:p w14:paraId="4C9735AD" w14:textId="77777777" w:rsidR="009C3887" w:rsidRPr="005E4B44" w:rsidRDefault="009C3887" w:rsidP="009C3887">
      <w:pPr>
        <w:tabs>
          <w:tab w:val="left" w:pos="90"/>
        </w:tabs>
        <w:jc w:val="both"/>
        <w:rPr>
          <w:rFonts w:ascii="Arial" w:hAnsi="Arial" w:cs="Arial"/>
          <w:lang w:val="en-GB" w:bidi="ar-EG"/>
        </w:rPr>
      </w:pPr>
      <w:r w:rsidRPr="005E4B44">
        <w:rPr>
          <w:rFonts w:ascii="Arial" w:hAnsi="Arial" w:cs="Arial"/>
          <w:lang w:val="en-GB" w:bidi="ar-EG"/>
        </w:rPr>
        <w:t>Following general fees will apply in the German International School Riyadh:</w:t>
      </w:r>
    </w:p>
    <w:tbl>
      <w:tblPr>
        <w:tblW w:w="7953" w:type="dxa"/>
        <w:tblInd w:w="55" w:type="dxa"/>
        <w:tblLayout w:type="fixed"/>
        <w:tblCellMar>
          <w:left w:w="70" w:type="dxa"/>
          <w:right w:w="70" w:type="dxa"/>
        </w:tblCellMar>
        <w:tblLook w:val="04A0" w:firstRow="1" w:lastRow="0" w:firstColumn="1" w:lastColumn="0" w:noHBand="0" w:noVBand="1"/>
      </w:tblPr>
      <w:tblGrid>
        <w:gridCol w:w="5260"/>
        <w:gridCol w:w="2693"/>
      </w:tblGrid>
      <w:tr w:rsidR="009C3887" w:rsidRPr="005E4B44" w14:paraId="32A262D5" w14:textId="77777777" w:rsidTr="009C3887">
        <w:trPr>
          <w:trHeight w:val="491"/>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32650" w14:textId="77777777" w:rsidR="009C3887" w:rsidRPr="005E4B44" w:rsidRDefault="009C3887" w:rsidP="009C3887">
            <w:pPr>
              <w:jc w:val="center"/>
              <w:rPr>
                <w:rFonts w:ascii="Arial" w:eastAsia="Times New Roman" w:hAnsi="Arial" w:cs="Arial"/>
                <w:color w:val="000000"/>
                <w:lang w:val="en-GB" w:eastAsia="de-DE"/>
              </w:rPr>
            </w:pPr>
            <w:r w:rsidRPr="005E4B44">
              <w:rPr>
                <w:rFonts w:ascii="Arial" w:eastAsia="Times New Roman" w:hAnsi="Arial" w:cs="Arial"/>
                <w:color w:val="000000"/>
                <w:lang w:val="en-GB" w:eastAsia="de-DE"/>
              </w:rPr>
              <w:t>Position</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18042" w14:textId="77777777" w:rsidR="009C3887" w:rsidRPr="005E4B44" w:rsidRDefault="009C3887" w:rsidP="009C3887">
            <w:pPr>
              <w:jc w:val="center"/>
              <w:rPr>
                <w:rFonts w:ascii="Arial" w:eastAsia="Times New Roman" w:hAnsi="Arial" w:cs="Arial"/>
                <w:color w:val="000000"/>
                <w:lang w:val="en-GB" w:eastAsia="de-DE"/>
              </w:rPr>
            </w:pPr>
            <w:r w:rsidRPr="005E4B44">
              <w:rPr>
                <w:rFonts w:ascii="Arial" w:eastAsia="Times New Roman" w:hAnsi="Arial" w:cs="Arial"/>
                <w:color w:val="000000"/>
                <w:lang w:val="en-GB"/>
              </w:rPr>
              <w:t>Total Amount</w:t>
            </w:r>
          </w:p>
        </w:tc>
      </w:tr>
      <w:tr w:rsidR="009C3887" w:rsidRPr="005E4B44" w14:paraId="1E6FE6BE" w14:textId="77777777" w:rsidTr="009C3887">
        <w:trPr>
          <w:trHeight w:val="491"/>
        </w:trPr>
        <w:tc>
          <w:tcPr>
            <w:tcW w:w="5260" w:type="dxa"/>
            <w:vMerge/>
            <w:tcBorders>
              <w:top w:val="single" w:sz="4" w:space="0" w:color="auto"/>
              <w:left w:val="single" w:sz="4" w:space="0" w:color="auto"/>
              <w:bottom w:val="single" w:sz="4" w:space="0" w:color="auto"/>
              <w:right w:val="single" w:sz="4" w:space="0" w:color="auto"/>
            </w:tcBorders>
            <w:vAlign w:val="center"/>
            <w:hideMark/>
          </w:tcPr>
          <w:p w14:paraId="1AB64CCA" w14:textId="77777777" w:rsidR="009C3887" w:rsidRPr="005E4B44" w:rsidRDefault="009C3887" w:rsidP="009C3887">
            <w:pPr>
              <w:rPr>
                <w:rFonts w:ascii="Arial" w:eastAsia="Times New Roman" w:hAnsi="Arial" w:cs="Arial"/>
                <w:color w:val="000000"/>
                <w:lang w:val="en-GB" w:eastAsia="de-D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EAC98D4" w14:textId="77777777" w:rsidR="009C3887" w:rsidRPr="005E4B44" w:rsidRDefault="009C3887" w:rsidP="009C3887">
            <w:pPr>
              <w:rPr>
                <w:rFonts w:ascii="Arial" w:eastAsia="Times New Roman" w:hAnsi="Arial" w:cs="Arial"/>
                <w:color w:val="000000"/>
                <w:lang w:val="en-GB" w:eastAsia="de-DE"/>
              </w:rPr>
            </w:pPr>
          </w:p>
        </w:tc>
      </w:tr>
      <w:tr w:rsidR="009C3887" w:rsidRPr="005E4B44" w14:paraId="63EAF0DD" w14:textId="77777777" w:rsidTr="009C3887">
        <w:trPr>
          <w:trHeight w:val="491"/>
        </w:trPr>
        <w:tc>
          <w:tcPr>
            <w:tcW w:w="5260" w:type="dxa"/>
            <w:vMerge/>
            <w:tcBorders>
              <w:top w:val="single" w:sz="4" w:space="0" w:color="auto"/>
              <w:left w:val="single" w:sz="4" w:space="0" w:color="auto"/>
              <w:bottom w:val="single" w:sz="4" w:space="0" w:color="auto"/>
              <w:right w:val="single" w:sz="4" w:space="0" w:color="auto"/>
            </w:tcBorders>
            <w:vAlign w:val="center"/>
            <w:hideMark/>
          </w:tcPr>
          <w:p w14:paraId="45F3C5D0" w14:textId="77777777" w:rsidR="009C3887" w:rsidRPr="005E4B44" w:rsidRDefault="009C3887" w:rsidP="009C3887">
            <w:pPr>
              <w:rPr>
                <w:rFonts w:ascii="Arial" w:eastAsia="Times New Roman" w:hAnsi="Arial" w:cs="Arial"/>
                <w:color w:val="000000"/>
                <w:lang w:val="en-GB" w:eastAsia="de-D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3F89EA5" w14:textId="77777777" w:rsidR="009C3887" w:rsidRPr="005E4B44" w:rsidRDefault="009C3887" w:rsidP="009C3887">
            <w:pPr>
              <w:rPr>
                <w:rFonts w:ascii="Arial" w:eastAsia="Times New Roman" w:hAnsi="Arial" w:cs="Arial"/>
                <w:color w:val="000000"/>
                <w:lang w:val="en-GB" w:eastAsia="de-DE"/>
              </w:rPr>
            </w:pPr>
          </w:p>
        </w:tc>
      </w:tr>
      <w:tr w:rsidR="009C3887" w:rsidRPr="005E4B44" w14:paraId="14471461" w14:textId="77777777" w:rsidTr="009C3887">
        <w:trPr>
          <w:trHeight w:val="380"/>
        </w:trPr>
        <w:tc>
          <w:tcPr>
            <w:tcW w:w="5260" w:type="dxa"/>
            <w:tcBorders>
              <w:top w:val="nil"/>
              <w:left w:val="single" w:sz="4" w:space="0" w:color="auto"/>
              <w:bottom w:val="single" w:sz="4" w:space="0" w:color="auto"/>
              <w:right w:val="single" w:sz="4" w:space="0" w:color="auto"/>
            </w:tcBorders>
            <w:shd w:val="clear" w:color="auto" w:fill="auto"/>
            <w:noWrap/>
            <w:vAlign w:val="bottom"/>
          </w:tcPr>
          <w:p w14:paraId="47272EB8" w14:textId="77777777" w:rsidR="009C3887" w:rsidRPr="005E4B44" w:rsidRDefault="009C3887" w:rsidP="009C3887">
            <w:pPr>
              <w:rPr>
                <w:rFonts w:ascii="Arial" w:eastAsia="Times New Roman" w:hAnsi="Arial" w:cs="Arial"/>
                <w:color w:val="000000"/>
                <w:lang w:val="en-GB" w:eastAsia="de-DE"/>
              </w:rPr>
            </w:pPr>
            <w:r w:rsidRPr="005E4B44">
              <w:rPr>
                <w:rFonts w:ascii="Arial" w:eastAsia="Times New Roman" w:hAnsi="Arial" w:cs="Arial"/>
                <w:color w:val="000000"/>
                <w:lang w:val="en-GB"/>
              </w:rPr>
              <w:t>Admission fee (for every child)</w:t>
            </w:r>
          </w:p>
        </w:tc>
        <w:tc>
          <w:tcPr>
            <w:tcW w:w="2693" w:type="dxa"/>
            <w:tcBorders>
              <w:top w:val="nil"/>
              <w:left w:val="nil"/>
              <w:bottom w:val="single" w:sz="4" w:space="0" w:color="auto"/>
              <w:right w:val="single" w:sz="4" w:space="0" w:color="auto"/>
            </w:tcBorders>
            <w:shd w:val="clear" w:color="auto" w:fill="auto"/>
            <w:noWrap/>
            <w:vAlign w:val="bottom"/>
          </w:tcPr>
          <w:p w14:paraId="453819EB" w14:textId="77777777" w:rsidR="009C3887" w:rsidRPr="005E4B44" w:rsidRDefault="009C3887" w:rsidP="009C3887">
            <w:pPr>
              <w:jc w:val="center"/>
              <w:rPr>
                <w:rFonts w:ascii="Arial" w:eastAsia="Times New Roman" w:hAnsi="Arial" w:cs="Arial"/>
                <w:color w:val="000000"/>
                <w:lang w:val="en-GB" w:eastAsia="de-DE"/>
              </w:rPr>
            </w:pPr>
            <w:r w:rsidRPr="005E4B44">
              <w:rPr>
                <w:rFonts w:ascii="Arial" w:eastAsia="Times New Roman" w:hAnsi="Arial" w:cs="Arial"/>
                <w:color w:val="000000"/>
                <w:lang w:val="en-GB"/>
              </w:rPr>
              <w:t xml:space="preserve">5,000 </w:t>
            </w:r>
            <w:proofErr w:type="gramStart"/>
            <w:r w:rsidRPr="005E4B44">
              <w:rPr>
                <w:rFonts w:ascii="Arial" w:eastAsia="Times New Roman" w:hAnsi="Arial" w:cs="Arial"/>
                <w:color w:val="000000"/>
                <w:lang w:val="en-GB"/>
              </w:rPr>
              <w:t xml:space="preserve">SAR  </w:t>
            </w:r>
            <w:proofErr w:type="gramEnd"/>
          </w:p>
        </w:tc>
      </w:tr>
      <w:tr w:rsidR="009C3887" w:rsidRPr="005E4B44" w14:paraId="46FA9A65" w14:textId="77777777" w:rsidTr="009C3887">
        <w:trPr>
          <w:trHeight w:val="380"/>
        </w:trPr>
        <w:tc>
          <w:tcPr>
            <w:tcW w:w="5260" w:type="dxa"/>
            <w:tcBorders>
              <w:top w:val="nil"/>
              <w:left w:val="single" w:sz="4" w:space="0" w:color="auto"/>
              <w:bottom w:val="single" w:sz="4" w:space="0" w:color="auto"/>
              <w:right w:val="single" w:sz="4" w:space="0" w:color="auto"/>
            </w:tcBorders>
            <w:shd w:val="clear" w:color="auto" w:fill="auto"/>
            <w:noWrap/>
            <w:vAlign w:val="bottom"/>
          </w:tcPr>
          <w:p w14:paraId="05E59613" w14:textId="77777777" w:rsidR="009C3887" w:rsidRPr="005E4B44" w:rsidRDefault="009C3887" w:rsidP="009C3887">
            <w:pPr>
              <w:rPr>
                <w:rFonts w:ascii="Arial" w:eastAsia="Times New Roman" w:hAnsi="Arial" w:cs="Arial"/>
                <w:color w:val="000000"/>
                <w:lang w:val="en-GB" w:eastAsia="de-DE"/>
              </w:rPr>
            </w:pPr>
            <w:r w:rsidRPr="005E4B44">
              <w:rPr>
                <w:rFonts w:ascii="Arial" w:hAnsi="Arial" w:cs="Arial"/>
                <w:lang w:val="en-GB"/>
              </w:rPr>
              <w:t xml:space="preserve">Re-registration fee </w:t>
            </w:r>
            <w:r w:rsidRPr="005E4B44">
              <w:rPr>
                <w:rFonts w:ascii="Arial" w:eastAsia="Times New Roman" w:hAnsi="Arial" w:cs="Arial"/>
                <w:color w:val="000000"/>
                <w:lang w:val="en-GB"/>
              </w:rPr>
              <w:t>(for every child)</w:t>
            </w:r>
          </w:p>
        </w:tc>
        <w:tc>
          <w:tcPr>
            <w:tcW w:w="2693" w:type="dxa"/>
            <w:tcBorders>
              <w:top w:val="nil"/>
              <w:left w:val="nil"/>
              <w:bottom w:val="single" w:sz="4" w:space="0" w:color="auto"/>
              <w:right w:val="single" w:sz="4" w:space="0" w:color="auto"/>
            </w:tcBorders>
            <w:shd w:val="clear" w:color="auto" w:fill="auto"/>
            <w:noWrap/>
            <w:vAlign w:val="bottom"/>
          </w:tcPr>
          <w:p w14:paraId="53BAF94B" w14:textId="77777777" w:rsidR="009C3887" w:rsidRPr="005E4B44" w:rsidRDefault="009C3887" w:rsidP="009C3887">
            <w:pPr>
              <w:jc w:val="center"/>
              <w:rPr>
                <w:rFonts w:ascii="Arial" w:eastAsia="Times New Roman" w:hAnsi="Arial" w:cs="Arial"/>
                <w:color w:val="000000"/>
                <w:lang w:val="en-GB" w:eastAsia="de-DE"/>
              </w:rPr>
            </w:pPr>
            <w:r w:rsidRPr="005E4B44">
              <w:rPr>
                <w:rFonts w:ascii="Arial" w:eastAsia="Times New Roman" w:hAnsi="Arial" w:cs="Arial"/>
                <w:color w:val="000000"/>
                <w:lang w:val="en-GB"/>
              </w:rPr>
              <w:t>2,000 SAR</w:t>
            </w:r>
          </w:p>
        </w:tc>
      </w:tr>
      <w:tr w:rsidR="009C3887" w:rsidRPr="005E4B44" w14:paraId="6A94FEC2" w14:textId="77777777" w:rsidTr="009C3887">
        <w:trPr>
          <w:trHeight w:val="380"/>
        </w:trPr>
        <w:tc>
          <w:tcPr>
            <w:tcW w:w="5260" w:type="dxa"/>
            <w:tcBorders>
              <w:top w:val="nil"/>
              <w:left w:val="single" w:sz="4" w:space="0" w:color="auto"/>
              <w:bottom w:val="single" w:sz="4" w:space="0" w:color="auto"/>
              <w:right w:val="single" w:sz="4" w:space="0" w:color="auto"/>
            </w:tcBorders>
            <w:shd w:val="clear" w:color="auto" w:fill="auto"/>
            <w:noWrap/>
            <w:vAlign w:val="bottom"/>
          </w:tcPr>
          <w:p w14:paraId="170200F7" w14:textId="77777777" w:rsidR="009C3887" w:rsidRPr="005E4B44" w:rsidRDefault="009C3887" w:rsidP="009C3887">
            <w:pPr>
              <w:rPr>
                <w:rFonts w:ascii="Arial" w:eastAsia="Times New Roman" w:hAnsi="Arial" w:cs="Arial"/>
                <w:color w:val="000000"/>
                <w:lang w:val="en-GB" w:eastAsia="de-DE"/>
              </w:rPr>
            </w:pPr>
            <w:r w:rsidRPr="005E4B44">
              <w:rPr>
                <w:rFonts w:ascii="Arial" w:eastAsia="Times New Roman" w:hAnsi="Arial" w:cs="Arial"/>
                <w:color w:val="000000"/>
                <w:lang w:val="en-GB"/>
              </w:rPr>
              <w:t>Deposit for the IT-equipment</w:t>
            </w:r>
          </w:p>
        </w:tc>
        <w:tc>
          <w:tcPr>
            <w:tcW w:w="2693" w:type="dxa"/>
            <w:tcBorders>
              <w:top w:val="nil"/>
              <w:left w:val="nil"/>
              <w:bottom w:val="single" w:sz="4" w:space="0" w:color="auto"/>
              <w:right w:val="single" w:sz="4" w:space="0" w:color="auto"/>
            </w:tcBorders>
            <w:shd w:val="clear" w:color="auto" w:fill="auto"/>
            <w:noWrap/>
            <w:vAlign w:val="bottom"/>
          </w:tcPr>
          <w:p w14:paraId="42EBC944" w14:textId="77777777" w:rsidR="009C3887" w:rsidRPr="005E4B44" w:rsidRDefault="009C3887" w:rsidP="009C3887">
            <w:pPr>
              <w:jc w:val="center"/>
              <w:rPr>
                <w:rFonts w:ascii="Arial" w:eastAsia="Times New Roman" w:hAnsi="Arial" w:cs="Arial"/>
                <w:color w:val="000000"/>
                <w:lang w:val="en-GB" w:eastAsia="de-DE"/>
              </w:rPr>
            </w:pPr>
            <w:r w:rsidRPr="005E4B44">
              <w:rPr>
                <w:rFonts w:ascii="Arial" w:eastAsia="Times New Roman" w:hAnsi="Arial" w:cs="Arial"/>
                <w:color w:val="000000"/>
                <w:lang w:val="en-GB"/>
              </w:rPr>
              <w:t xml:space="preserve">1,000 SAR </w:t>
            </w:r>
          </w:p>
        </w:tc>
      </w:tr>
      <w:tr w:rsidR="009C3887" w:rsidRPr="005E4B44" w14:paraId="5005F3F8" w14:textId="77777777" w:rsidTr="009C3887">
        <w:trPr>
          <w:trHeight w:val="380"/>
        </w:trPr>
        <w:tc>
          <w:tcPr>
            <w:tcW w:w="5260" w:type="dxa"/>
            <w:tcBorders>
              <w:top w:val="nil"/>
              <w:left w:val="single" w:sz="4" w:space="0" w:color="auto"/>
              <w:bottom w:val="single" w:sz="4" w:space="0" w:color="auto"/>
              <w:right w:val="single" w:sz="4" w:space="0" w:color="auto"/>
            </w:tcBorders>
            <w:shd w:val="clear" w:color="auto" w:fill="auto"/>
            <w:noWrap/>
            <w:vAlign w:val="bottom"/>
          </w:tcPr>
          <w:p w14:paraId="70FE3622" w14:textId="77777777" w:rsidR="009C3887" w:rsidRPr="005E4B44" w:rsidRDefault="009C3887" w:rsidP="009C3887">
            <w:pPr>
              <w:rPr>
                <w:rFonts w:ascii="Arial" w:eastAsia="Times New Roman" w:hAnsi="Arial" w:cs="Arial"/>
                <w:color w:val="000000"/>
                <w:lang w:val="en-GB" w:eastAsia="de-DE"/>
              </w:rPr>
            </w:pPr>
            <w:r w:rsidRPr="005E4B44">
              <w:rPr>
                <w:rFonts w:ascii="Arial" w:eastAsia="Times New Roman" w:hAnsi="Arial" w:cs="Arial"/>
                <w:color w:val="000000"/>
                <w:lang w:val="en-GB"/>
              </w:rPr>
              <w:t>Deposit for the school books</w:t>
            </w:r>
          </w:p>
        </w:tc>
        <w:tc>
          <w:tcPr>
            <w:tcW w:w="2693" w:type="dxa"/>
            <w:tcBorders>
              <w:top w:val="nil"/>
              <w:left w:val="nil"/>
              <w:bottom w:val="single" w:sz="4" w:space="0" w:color="auto"/>
              <w:right w:val="single" w:sz="4" w:space="0" w:color="auto"/>
            </w:tcBorders>
            <w:shd w:val="clear" w:color="auto" w:fill="auto"/>
            <w:noWrap/>
            <w:vAlign w:val="bottom"/>
          </w:tcPr>
          <w:p w14:paraId="636FB880" w14:textId="648A643B" w:rsidR="00980B7D" w:rsidRPr="005E4B44" w:rsidRDefault="00980B7D" w:rsidP="00980B7D">
            <w:pPr>
              <w:jc w:val="center"/>
              <w:rPr>
                <w:rFonts w:ascii="Arial" w:eastAsia="Times New Roman" w:hAnsi="Arial" w:cs="Arial"/>
                <w:color w:val="000000"/>
                <w:lang w:val="en-GB"/>
              </w:rPr>
            </w:pPr>
            <w:r>
              <w:rPr>
                <w:rFonts w:ascii="Arial" w:eastAsia="Times New Roman" w:hAnsi="Arial" w:cs="Arial"/>
                <w:color w:val="000000"/>
                <w:lang w:val="en-GB"/>
              </w:rPr>
              <w:t xml:space="preserve">   </w:t>
            </w:r>
            <w:r w:rsidR="009C3887" w:rsidRPr="005E4B44">
              <w:rPr>
                <w:rFonts w:ascii="Arial" w:eastAsia="Times New Roman" w:hAnsi="Arial" w:cs="Arial"/>
                <w:color w:val="000000"/>
                <w:lang w:val="en-GB"/>
              </w:rPr>
              <w:t xml:space="preserve">200 SAR </w:t>
            </w:r>
          </w:p>
        </w:tc>
      </w:tr>
      <w:tr w:rsidR="00980B7D" w:rsidRPr="005E4B44" w14:paraId="2369C644" w14:textId="77777777" w:rsidTr="009C3887">
        <w:trPr>
          <w:trHeight w:val="380"/>
        </w:trPr>
        <w:tc>
          <w:tcPr>
            <w:tcW w:w="5260" w:type="dxa"/>
            <w:tcBorders>
              <w:top w:val="nil"/>
              <w:left w:val="single" w:sz="4" w:space="0" w:color="auto"/>
              <w:bottom w:val="single" w:sz="4" w:space="0" w:color="auto"/>
              <w:right w:val="single" w:sz="4" w:space="0" w:color="auto"/>
            </w:tcBorders>
            <w:shd w:val="clear" w:color="auto" w:fill="auto"/>
            <w:noWrap/>
            <w:vAlign w:val="bottom"/>
          </w:tcPr>
          <w:p w14:paraId="31E04D04" w14:textId="20145590" w:rsidR="00980B7D" w:rsidRPr="005E4B44" w:rsidRDefault="00980B7D" w:rsidP="009C3887">
            <w:pPr>
              <w:rPr>
                <w:rFonts w:ascii="Arial" w:eastAsia="Times New Roman" w:hAnsi="Arial" w:cs="Arial"/>
                <w:color w:val="000000"/>
                <w:lang w:val="en-GB"/>
              </w:rPr>
            </w:pPr>
            <w:r>
              <w:rPr>
                <w:rFonts w:ascii="Arial" w:eastAsia="Times New Roman" w:hAnsi="Arial" w:cs="Arial"/>
                <w:color w:val="000000"/>
                <w:lang w:val="en-GB"/>
              </w:rPr>
              <w:t>Fees for testing</w:t>
            </w:r>
          </w:p>
        </w:tc>
        <w:tc>
          <w:tcPr>
            <w:tcW w:w="2693" w:type="dxa"/>
            <w:tcBorders>
              <w:top w:val="nil"/>
              <w:left w:val="nil"/>
              <w:bottom w:val="single" w:sz="4" w:space="0" w:color="auto"/>
              <w:right w:val="single" w:sz="4" w:space="0" w:color="auto"/>
            </w:tcBorders>
            <w:shd w:val="clear" w:color="auto" w:fill="auto"/>
            <w:noWrap/>
            <w:vAlign w:val="bottom"/>
          </w:tcPr>
          <w:p w14:paraId="04F76EFE" w14:textId="60642E36" w:rsidR="00980B7D" w:rsidRDefault="00980B7D" w:rsidP="00980B7D">
            <w:pPr>
              <w:jc w:val="center"/>
              <w:rPr>
                <w:rFonts w:ascii="Arial" w:eastAsia="Times New Roman" w:hAnsi="Arial" w:cs="Arial"/>
                <w:color w:val="000000"/>
                <w:lang w:val="en-GB"/>
              </w:rPr>
            </w:pPr>
            <w:r>
              <w:rPr>
                <w:rFonts w:ascii="Arial" w:eastAsia="Times New Roman" w:hAnsi="Arial" w:cs="Arial"/>
                <w:color w:val="000000"/>
                <w:lang w:val="en-GB"/>
              </w:rPr>
              <w:t xml:space="preserve">   200 SAR</w:t>
            </w:r>
          </w:p>
        </w:tc>
      </w:tr>
      <w:tr w:rsidR="009C3887" w:rsidRPr="005E4B44" w14:paraId="595DAA6C" w14:textId="77777777" w:rsidTr="009C3887">
        <w:trPr>
          <w:trHeight w:val="380"/>
        </w:trPr>
        <w:tc>
          <w:tcPr>
            <w:tcW w:w="5260" w:type="dxa"/>
            <w:tcBorders>
              <w:top w:val="nil"/>
              <w:left w:val="single" w:sz="4" w:space="0" w:color="auto"/>
              <w:bottom w:val="single" w:sz="4" w:space="0" w:color="auto"/>
              <w:right w:val="single" w:sz="4" w:space="0" w:color="auto"/>
            </w:tcBorders>
            <w:shd w:val="clear" w:color="auto" w:fill="auto"/>
            <w:noWrap/>
            <w:vAlign w:val="bottom"/>
          </w:tcPr>
          <w:p w14:paraId="0F6D5966" w14:textId="77777777" w:rsidR="009C3887" w:rsidRPr="005E4B44" w:rsidRDefault="009C3887" w:rsidP="009C3887">
            <w:pPr>
              <w:rPr>
                <w:rFonts w:ascii="Arial" w:eastAsia="Times New Roman" w:hAnsi="Arial" w:cs="Arial"/>
                <w:color w:val="000000"/>
                <w:lang w:val="en-GB" w:eastAsia="de-DE"/>
              </w:rPr>
            </w:pPr>
            <w:r w:rsidRPr="005E4B44">
              <w:rPr>
                <w:rFonts w:ascii="Arial" w:eastAsia="Times New Roman" w:hAnsi="Arial" w:cs="Arial"/>
                <w:color w:val="000000"/>
                <w:lang w:val="en-GB"/>
              </w:rPr>
              <w:t xml:space="preserve">Reminder fee from the second </w:t>
            </w:r>
            <w:proofErr w:type="gramStart"/>
            <w:r w:rsidRPr="005E4B44">
              <w:rPr>
                <w:rFonts w:ascii="Arial" w:eastAsia="Times New Roman" w:hAnsi="Arial" w:cs="Arial"/>
                <w:color w:val="000000"/>
                <w:lang w:val="en-GB"/>
              </w:rPr>
              <w:t xml:space="preserve">reminder  </w:t>
            </w:r>
            <w:proofErr w:type="gramEnd"/>
          </w:p>
        </w:tc>
        <w:tc>
          <w:tcPr>
            <w:tcW w:w="2693" w:type="dxa"/>
            <w:tcBorders>
              <w:top w:val="nil"/>
              <w:left w:val="nil"/>
              <w:bottom w:val="single" w:sz="4" w:space="0" w:color="auto"/>
              <w:right w:val="single" w:sz="4" w:space="0" w:color="auto"/>
            </w:tcBorders>
            <w:shd w:val="clear" w:color="auto" w:fill="auto"/>
            <w:noWrap/>
            <w:vAlign w:val="bottom"/>
          </w:tcPr>
          <w:p w14:paraId="710B4B89" w14:textId="37267516" w:rsidR="009C3887" w:rsidRPr="005E4B44" w:rsidRDefault="00980B7D" w:rsidP="009C3887">
            <w:pPr>
              <w:jc w:val="center"/>
              <w:rPr>
                <w:rFonts w:ascii="Arial" w:eastAsia="Times New Roman" w:hAnsi="Arial" w:cs="Arial"/>
                <w:color w:val="000000"/>
                <w:lang w:val="en-GB" w:eastAsia="de-DE"/>
              </w:rPr>
            </w:pPr>
            <w:r>
              <w:rPr>
                <w:rFonts w:ascii="Arial" w:eastAsia="Times New Roman" w:hAnsi="Arial" w:cs="Arial"/>
                <w:color w:val="000000"/>
                <w:lang w:val="en-GB"/>
              </w:rPr>
              <w:t xml:space="preserve">   </w:t>
            </w:r>
            <w:r w:rsidR="009C3887" w:rsidRPr="005E4B44">
              <w:rPr>
                <w:rFonts w:ascii="Arial" w:eastAsia="Times New Roman" w:hAnsi="Arial" w:cs="Arial"/>
                <w:color w:val="000000"/>
                <w:lang w:val="en-GB"/>
              </w:rPr>
              <w:t xml:space="preserve">500 </w:t>
            </w:r>
            <w:proofErr w:type="gramStart"/>
            <w:r w:rsidR="009C3887" w:rsidRPr="005E4B44">
              <w:rPr>
                <w:rFonts w:ascii="Arial" w:eastAsia="Times New Roman" w:hAnsi="Arial" w:cs="Arial"/>
                <w:color w:val="000000"/>
                <w:lang w:val="en-GB"/>
              </w:rPr>
              <w:t xml:space="preserve">SAR   </w:t>
            </w:r>
            <w:proofErr w:type="gramEnd"/>
          </w:p>
        </w:tc>
      </w:tr>
      <w:tr w:rsidR="009C3887" w:rsidRPr="005E4B44" w14:paraId="77A91D23" w14:textId="77777777" w:rsidTr="009C3887">
        <w:trPr>
          <w:trHeight w:val="369"/>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795FE18C" w14:textId="77777777" w:rsidR="009C3887" w:rsidRPr="005E4B44" w:rsidRDefault="009C3887" w:rsidP="009C3887">
            <w:pPr>
              <w:rPr>
                <w:rFonts w:ascii="Arial" w:eastAsia="Times New Roman" w:hAnsi="Arial" w:cs="Arial"/>
                <w:color w:val="000000"/>
                <w:lang w:val="en-GB" w:eastAsia="de-DE"/>
              </w:rPr>
            </w:pPr>
            <w:r w:rsidRPr="005E4B44">
              <w:rPr>
                <w:rFonts w:ascii="Arial" w:eastAsia="Times New Roman" w:hAnsi="Arial" w:cs="Arial"/>
                <w:color w:val="000000"/>
                <w:lang w:val="en-GB"/>
              </w:rPr>
              <w:t>Issuance of a substitute school ID</w:t>
            </w:r>
          </w:p>
        </w:tc>
        <w:tc>
          <w:tcPr>
            <w:tcW w:w="2693" w:type="dxa"/>
            <w:tcBorders>
              <w:top w:val="nil"/>
              <w:left w:val="nil"/>
              <w:bottom w:val="single" w:sz="4" w:space="0" w:color="auto"/>
              <w:right w:val="single" w:sz="4" w:space="0" w:color="auto"/>
            </w:tcBorders>
            <w:shd w:val="clear" w:color="auto" w:fill="auto"/>
            <w:noWrap/>
            <w:vAlign w:val="bottom"/>
            <w:hideMark/>
          </w:tcPr>
          <w:p w14:paraId="6E5CC2C6" w14:textId="59669AC4" w:rsidR="009C3887" w:rsidRPr="005E4B44" w:rsidRDefault="00980B7D" w:rsidP="009C3887">
            <w:pPr>
              <w:jc w:val="center"/>
              <w:rPr>
                <w:rFonts w:ascii="Arial" w:eastAsia="Times New Roman" w:hAnsi="Arial" w:cs="Arial"/>
                <w:color w:val="000000"/>
                <w:lang w:val="en-GB" w:eastAsia="de-DE"/>
              </w:rPr>
            </w:pPr>
            <w:r>
              <w:rPr>
                <w:rFonts w:ascii="Arial" w:eastAsia="Times New Roman" w:hAnsi="Arial" w:cs="Arial"/>
                <w:color w:val="000000"/>
                <w:lang w:val="en-GB"/>
              </w:rPr>
              <w:t xml:space="preserve">   </w:t>
            </w:r>
            <w:r w:rsidR="009C3887" w:rsidRPr="005E4B44">
              <w:rPr>
                <w:rFonts w:ascii="Arial" w:eastAsia="Times New Roman" w:hAnsi="Arial" w:cs="Arial"/>
                <w:color w:val="000000"/>
                <w:lang w:val="en-GB"/>
              </w:rPr>
              <w:t>100 SAR</w:t>
            </w:r>
          </w:p>
        </w:tc>
      </w:tr>
    </w:tbl>
    <w:p w14:paraId="1729D4A3" w14:textId="77777777" w:rsidR="009C3887" w:rsidRPr="005E4B44" w:rsidRDefault="009C3887" w:rsidP="009C3887">
      <w:pPr>
        <w:tabs>
          <w:tab w:val="left" w:pos="90"/>
        </w:tabs>
        <w:jc w:val="both"/>
        <w:rPr>
          <w:rFonts w:ascii="Arial" w:hAnsi="Arial" w:cs="Arial"/>
          <w:lang w:val="en-GB" w:bidi="ar-EG"/>
        </w:rPr>
      </w:pPr>
    </w:p>
    <w:p w14:paraId="3ACF3BB2" w14:textId="77777777" w:rsidR="009C3887" w:rsidRPr="005E4B44" w:rsidRDefault="009C3887" w:rsidP="009C3887">
      <w:pPr>
        <w:jc w:val="both"/>
        <w:rPr>
          <w:rFonts w:ascii="Arial" w:hAnsi="Arial" w:cs="Arial"/>
          <w:b/>
          <w:i/>
          <w:lang w:val="en-GB"/>
        </w:rPr>
      </w:pPr>
      <w:proofErr w:type="gramStart"/>
      <w:r w:rsidRPr="005E4B44">
        <w:rPr>
          <w:rFonts w:ascii="Arial" w:hAnsi="Arial" w:cs="Arial"/>
          <w:b/>
          <w:i/>
          <w:lang w:val="en-GB"/>
        </w:rPr>
        <w:t>School books</w:t>
      </w:r>
      <w:proofErr w:type="gramEnd"/>
      <w:r w:rsidRPr="005E4B44">
        <w:rPr>
          <w:rFonts w:ascii="Arial" w:hAnsi="Arial" w:cs="Arial"/>
          <w:b/>
          <w:i/>
          <w:lang w:val="en-GB"/>
        </w:rPr>
        <w:t xml:space="preserve"> and IT-equipment</w:t>
      </w:r>
    </w:p>
    <w:p w14:paraId="3B31E445" w14:textId="6789EF14" w:rsidR="009C3887" w:rsidRPr="005E4B44" w:rsidRDefault="00980B7D" w:rsidP="009C3887">
      <w:pPr>
        <w:tabs>
          <w:tab w:val="left" w:pos="90"/>
        </w:tabs>
        <w:jc w:val="both"/>
        <w:rPr>
          <w:rFonts w:ascii="Arial" w:hAnsi="Arial" w:cs="Arial"/>
          <w:lang w:val="en-GB" w:bidi="ar-EG"/>
        </w:rPr>
      </w:pPr>
      <w:r>
        <w:rPr>
          <w:rFonts w:ascii="Arial" w:hAnsi="Arial" w:cs="Arial"/>
          <w:lang w:val="en-GB" w:bidi="ar-EG"/>
        </w:rPr>
        <w:t>The DISR offers all students</w:t>
      </w:r>
      <w:r w:rsidR="009C3887" w:rsidRPr="005E4B44">
        <w:rPr>
          <w:rFonts w:ascii="Arial" w:hAnsi="Arial" w:cs="Arial"/>
          <w:lang w:val="en-GB" w:bidi="ar-EG"/>
        </w:rPr>
        <w:t xml:space="preserve"> the possibility to borrow </w:t>
      </w:r>
      <w:proofErr w:type="gramStart"/>
      <w:r w:rsidR="009C3887" w:rsidRPr="005E4B44">
        <w:rPr>
          <w:rFonts w:ascii="Arial" w:hAnsi="Arial" w:cs="Arial"/>
          <w:lang w:val="en-GB" w:bidi="ar-EG"/>
        </w:rPr>
        <w:t>school books</w:t>
      </w:r>
      <w:proofErr w:type="gramEnd"/>
      <w:r w:rsidR="009C3887" w:rsidRPr="005E4B44">
        <w:rPr>
          <w:rFonts w:ascii="Arial" w:hAnsi="Arial" w:cs="Arial"/>
          <w:lang w:val="en-GB" w:bidi="ar-EG"/>
        </w:rPr>
        <w:t xml:space="preserve"> </w:t>
      </w:r>
      <w:r>
        <w:rPr>
          <w:rFonts w:ascii="Arial" w:hAnsi="Arial" w:cs="Arial"/>
          <w:lang w:val="en-GB" w:bidi="ar-EG"/>
        </w:rPr>
        <w:t xml:space="preserve">for free </w:t>
      </w:r>
      <w:r w:rsidR="009C3887" w:rsidRPr="005E4B44">
        <w:rPr>
          <w:rFonts w:ascii="Arial" w:hAnsi="Arial" w:cs="Arial"/>
          <w:lang w:val="en-GB" w:bidi="ar-EG"/>
        </w:rPr>
        <w:t xml:space="preserve">or IT-equipment (e.g. school books, tablet, Computer, PC, Laptop, etc.) that will be used during lessons.  The DISR charges a security deposit of </w:t>
      </w:r>
      <w:r w:rsidR="009C3887" w:rsidRPr="005E4B44">
        <w:rPr>
          <w:rFonts w:ascii="Arial" w:hAnsi="Arial" w:cs="Arial"/>
          <w:b/>
          <w:bCs/>
          <w:lang w:val="en-GB" w:bidi="ar-EG"/>
        </w:rPr>
        <w:t>1,000</w:t>
      </w:r>
      <w:r w:rsidR="009C3887" w:rsidRPr="005E4B44">
        <w:rPr>
          <w:rFonts w:ascii="Arial" w:hAnsi="Arial" w:cs="Arial"/>
          <w:lang w:val="en-GB" w:bidi="ar-EG"/>
        </w:rPr>
        <w:t xml:space="preserve"> SAR for the IT-equipment and </w:t>
      </w:r>
      <w:r w:rsidR="009C3887" w:rsidRPr="005E4B44">
        <w:rPr>
          <w:rFonts w:ascii="Arial" w:hAnsi="Arial" w:cs="Arial"/>
          <w:b/>
          <w:bCs/>
          <w:lang w:val="en-GB" w:bidi="ar-EG"/>
        </w:rPr>
        <w:t>200</w:t>
      </w:r>
      <w:r w:rsidR="009C3887" w:rsidRPr="005E4B44">
        <w:rPr>
          <w:rFonts w:ascii="Arial" w:hAnsi="Arial" w:cs="Arial"/>
          <w:lang w:val="en-GB" w:bidi="ar-EG"/>
        </w:rPr>
        <w:t xml:space="preserve"> SAR for the books.</w:t>
      </w:r>
    </w:p>
    <w:p w14:paraId="040F0549" w14:textId="3E12BF19" w:rsidR="009C3887" w:rsidRPr="005E4B44" w:rsidRDefault="009C3887" w:rsidP="009C3887">
      <w:pPr>
        <w:tabs>
          <w:tab w:val="left" w:pos="90"/>
        </w:tabs>
        <w:jc w:val="both"/>
        <w:rPr>
          <w:rFonts w:ascii="Arial" w:hAnsi="Arial" w:cs="Arial"/>
          <w:lang w:val="en-GB"/>
        </w:rPr>
      </w:pPr>
      <w:r w:rsidRPr="005E4B44">
        <w:rPr>
          <w:rFonts w:ascii="Arial" w:hAnsi="Arial" w:cs="Arial"/>
          <w:lang w:val="en-GB" w:bidi="ar-EG"/>
        </w:rPr>
        <w:t xml:space="preserve">The deposit will be refunded after </w:t>
      </w:r>
      <w:r w:rsidR="00980B7D">
        <w:rPr>
          <w:rFonts w:ascii="Arial" w:hAnsi="Arial" w:cs="Arial"/>
          <w:lang w:val="en-GB"/>
        </w:rPr>
        <w:t>de</w:t>
      </w:r>
      <w:r w:rsidRPr="005E4B44">
        <w:rPr>
          <w:rFonts w:ascii="Arial" w:hAnsi="Arial" w:cs="Arial"/>
          <w:lang w:val="en-GB"/>
        </w:rPr>
        <w:t>registration of the child from the DISR.</w:t>
      </w:r>
      <w:r w:rsidRPr="005E4B44">
        <w:rPr>
          <w:rFonts w:ascii="Arial" w:hAnsi="Arial" w:cs="Arial"/>
          <w:lang w:val="en-GB"/>
        </w:rPr>
        <w:br/>
      </w:r>
      <w:r w:rsidRPr="005E4B44">
        <w:rPr>
          <w:rFonts w:ascii="Arial" w:hAnsi="Arial" w:cs="Arial"/>
          <w:lang w:val="en-GB" w:bidi="ar-EG"/>
        </w:rPr>
        <w:t xml:space="preserve">In the event of loss or </w:t>
      </w:r>
      <w:proofErr w:type="spellStart"/>
      <w:r w:rsidRPr="005E4B44">
        <w:rPr>
          <w:rFonts w:ascii="Arial" w:hAnsi="Arial" w:cs="Arial"/>
          <w:lang w:val="en-GB" w:bidi="ar-EG"/>
        </w:rPr>
        <w:t>willful</w:t>
      </w:r>
      <w:proofErr w:type="spellEnd"/>
      <w:r w:rsidRPr="005E4B44">
        <w:rPr>
          <w:rFonts w:ascii="Arial" w:hAnsi="Arial" w:cs="Arial"/>
          <w:lang w:val="en-GB" w:bidi="ar-EG"/>
        </w:rPr>
        <w:t xml:space="preserve"> damage and improper handling of the borrowed books or IT-equipment, this has to be replaced with the respective current value.</w:t>
      </w:r>
    </w:p>
    <w:p w14:paraId="4F4A694E" w14:textId="77777777" w:rsidR="009C3887" w:rsidRPr="005E4B44" w:rsidRDefault="009C3887" w:rsidP="009C3887">
      <w:pPr>
        <w:pBdr>
          <w:bottom w:val="single" w:sz="6" w:space="1" w:color="auto"/>
        </w:pBdr>
        <w:tabs>
          <w:tab w:val="left" w:pos="90"/>
        </w:tabs>
        <w:jc w:val="both"/>
        <w:rPr>
          <w:rFonts w:ascii="Arial" w:hAnsi="Arial" w:cs="Arial"/>
          <w:lang w:val="en-GB" w:bidi="ar-EG"/>
        </w:rPr>
      </w:pPr>
    </w:p>
    <w:p w14:paraId="74B6C07B" w14:textId="77777777" w:rsidR="009C3887" w:rsidRPr="005E4B44" w:rsidRDefault="009C3887" w:rsidP="009C3887">
      <w:pPr>
        <w:tabs>
          <w:tab w:val="left" w:pos="90"/>
        </w:tabs>
        <w:jc w:val="both"/>
        <w:rPr>
          <w:rFonts w:ascii="Arial" w:hAnsi="Arial" w:cs="Arial"/>
          <w:lang w:val="en-GB"/>
        </w:rPr>
      </w:pPr>
      <w:r w:rsidRPr="005E4B44">
        <w:rPr>
          <w:rFonts w:ascii="Arial" w:hAnsi="Arial" w:cs="Arial"/>
          <w:lang w:val="en-GB" w:bidi="ar-EG"/>
        </w:rPr>
        <w:t xml:space="preserve">This Schedule of fees was implemented by the DISR school board on the 30.05.2017 and the schedule of fees of the German International School Riyadh from 12.06.2016. </w:t>
      </w:r>
      <w:r w:rsidRPr="005E4B44">
        <w:rPr>
          <w:rFonts w:ascii="Arial" w:hAnsi="Arial" w:cs="Arial"/>
          <w:lang w:val="en-GB"/>
        </w:rPr>
        <w:t xml:space="preserve">The DISR-board reserves the right to make changes to the </w:t>
      </w:r>
      <w:r w:rsidRPr="005E4B44">
        <w:rPr>
          <w:rFonts w:ascii="Arial" w:hAnsi="Arial" w:cs="Arial"/>
          <w:lang w:val="en-GB" w:bidi="ar-EG"/>
        </w:rPr>
        <w:t xml:space="preserve">fee schedule </w:t>
      </w:r>
      <w:r w:rsidRPr="005E4B44">
        <w:rPr>
          <w:rFonts w:ascii="Arial" w:hAnsi="Arial" w:cs="Arial"/>
          <w:lang w:val="en-GB"/>
        </w:rPr>
        <w:t>when necessary.</w:t>
      </w:r>
    </w:p>
    <w:p w14:paraId="22032526" w14:textId="77777777" w:rsidR="009C3887" w:rsidRPr="005E4B44" w:rsidRDefault="009C3887" w:rsidP="009C3887">
      <w:pPr>
        <w:tabs>
          <w:tab w:val="left" w:pos="90"/>
        </w:tabs>
        <w:jc w:val="both"/>
        <w:rPr>
          <w:rFonts w:ascii="Arial" w:hAnsi="Arial" w:cs="Arial"/>
          <w:lang w:val="en-GB" w:bidi="ar-EG"/>
        </w:rPr>
      </w:pPr>
      <w:r w:rsidRPr="005E4B44">
        <w:rPr>
          <w:rFonts w:ascii="Arial" w:hAnsi="Arial" w:cs="Arial"/>
          <w:lang w:val="en-GB" w:bidi="ar-EG"/>
        </w:rPr>
        <w:t>German law shall apply to this Schedule of fees.</w:t>
      </w:r>
    </w:p>
    <w:p w14:paraId="43256C4A" w14:textId="399F01A7" w:rsidR="001737D7" w:rsidRPr="0019590B" w:rsidRDefault="009C3887" w:rsidP="00980B7D">
      <w:pPr>
        <w:tabs>
          <w:tab w:val="left" w:pos="90"/>
        </w:tabs>
        <w:jc w:val="both"/>
        <w:rPr>
          <w:rFonts w:ascii="Arial" w:hAnsi="Arial"/>
          <w:sz w:val="24"/>
          <w:szCs w:val="24"/>
        </w:rPr>
      </w:pPr>
      <w:r w:rsidRPr="005E4B44">
        <w:rPr>
          <w:rFonts w:ascii="Arial" w:hAnsi="Arial" w:cs="Arial"/>
          <w:lang w:val="en-GB" w:bidi="ar-EG"/>
        </w:rPr>
        <w:t xml:space="preserve">The German text shall prevail in case of ambiguities or in other cases where there is doubt or where there are problems of interpretation. </w:t>
      </w:r>
    </w:p>
    <w:sectPr w:rsidR="001737D7" w:rsidRPr="0019590B" w:rsidSect="0089525D">
      <w:headerReference w:type="default" r:id="rId9"/>
      <w:footerReference w:type="even" r:id="rId10"/>
      <w:footerReference w:type="default" r:id="rId11"/>
      <w:endnotePr>
        <w:numRestart w:val="eachSect"/>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3212" w14:textId="77777777" w:rsidR="001275BA" w:rsidRDefault="001275BA" w:rsidP="00DA7939">
      <w:pPr>
        <w:spacing w:after="0" w:line="240" w:lineRule="auto"/>
      </w:pPr>
      <w:r>
        <w:separator/>
      </w:r>
    </w:p>
  </w:endnote>
  <w:endnote w:type="continuationSeparator" w:id="0">
    <w:p w14:paraId="3E1F379E" w14:textId="77777777" w:rsidR="001275BA" w:rsidRDefault="001275BA" w:rsidP="00DA7939">
      <w:pPr>
        <w:spacing w:after="0" w:line="240" w:lineRule="auto"/>
      </w:pPr>
      <w:r>
        <w:continuationSeparator/>
      </w:r>
    </w:p>
  </w:endnote>
  <w:endnote w:id="1">
    <w:p w14:paraId="0E043EC6" w14:textId="7CADB028" w:rsidR="001275BA" w:rsidRPr="00D201E7" w:rsidRDefault="001275BA" w:rsidP="00D201E7">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3A4A" w14:textId="77777777" w:rsidR="001275BA" w:rsidRDefault="001275BA" w:rsidP="008952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7AACE74" w14:textId="77777777" w:rsidR="001275BA" w:rsidRDefault="001275BA" w:rsidP="0034408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C165B" w14:textId="77777777" w:rsidR="001275BA" w:rsidRDefault="001275BA" w:rsidP="008952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B7DF0">
      <w:rPr>
        <w:rStyle w:val="Seitenzahl"/>
        <w:noProof/>
      </w:rPr>
      <w:t>8</w:t>
    </w:r>
    <w:r>
      <w:rPr>
        <w:rStyle w:val="Seitenzahl"/>
      </w:rPr>
      <w:fldChar w:fldCharType="end"/>
    </w:r>
  </w:p>
  <w:p w14:paraId="491CD398" w14:textId="77777777" w:rsidR="001275BA" w:rsidRDefault="001275BA" w:rsidP="00344084">
    <w:pPr>
      <w:pStyle w:val="Fuzeile"/>
      <w:ind w:right="360"/>
    </w:pPr>
  </w:p>
  <w:p w14:paraId="71EE4967" w14:textId="77777777" w:rsidR="001275BA" w:rsidRDefault="001275BA">
    <w:pPr>
      <w:pStyle w:val="Fuzeile"/>
    </w:pPr>
  </w:p>
  <w:p w14:paraId="5D82F6CB" w14:textId="4AE77101" w:rsidR="001275BA" w:rsidRDefault="001275B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3CAF" w14:textId="77777777" w:rsidR="001275BA" w:rsidRDefault="001275BA" w:rsidP="00DA7939">
      <w:pPr>
        <w:spacing w:after="0" w:line="240" w:lineRule="auto"/>
      </w:pPr>
      <w:r>
        <w:separator/>
      </w:r>
    </w:p>
  </w:footnote>
  <w:footnote w:type="continuationSeparator" w:id="0">
    <w:p w14:paraId="501159D7" w14:textId="77777777" w:rsidR="001275BA" w:rsidRDefault="001275BA" w:rsidP="00DA7939">
      <w:pPr>
        <w:spacing w:after="0" w:line="240" w:lineRule="auto"/>
      </w:pPr>
      <w:r>
        <w:continuationSeparator/>
      </w:r>
    </w:p>
  </w:footnote>
  <w:footnote w:id="1">
    <w:p w14:paraId="7D65BEFB" w14:textId="50FDD772" w:rsidR="00E06839" w:rsidRPr="00E06839" w:rsidRDefault="00E06839">
      <w:pPr>
        <w:pStyle w:val="Funotentext"/>
        <w:rPr>
          <w:sz w:val="16"/>
          <w:szCs w:val="16"/>
        </w:rPr>
      </w:pPr>
      <w:r>
        <w:rPr>
          <w:rStyle w:val="Funotenzeichen"/>
        </w:rPr>
        <w:t>1</w:t>
      </w:r>
      <w:r>
        <w:t xml:space="preserve">  </w:t>
      </w:r>
      <w:r w:rsidRPr="00E06839">
        <w:rPr>
          <w:rFonts w:ascii="Arial" w:hAnsi="Arial"/>
          <w:sz w:val="16"/>
          <w:szCs w:val="16"/>
        </w:rPr>
        <w:t xml:space="preserve">plus VAT </w:t>
      </w:r>
      <w:proofErr w:type="spellStart"/>
      <w:r w:rsidRPr="00E06839">
        <w:rPr>
          <w:rFonts w:ascii="Arial" w:hAnsi="Arial"/>
          <w:sz w:val="16"/>
          <w:szCs w:val="16"/>
        </w:rPr>
        <w:t>if</w:t>
      </w:r>
      <w:proofErr w:type="spellEnd"/>
      <w:r w:rsidRPr="00E06839">
        <w:rPr>
          <w:rFonts w:ascii="Arial" w:hAnsi="Arial"/>
          <w:sz w:val="16"/>
          <w:szCs w:val="16"/>
        </w:rPr>
        <w:t xml:space="preserve"> </w:t>
      </w:r>
      <w:proofErr w:type="spellStart"/>
      <w:r w:rsidRPr="00E06839">
        <w:rPr>
          <w:rFonts w:ascii="Arial" w:hAnsi="Arial"/>
          <w:sz w:val="16"/>
          <w:szCs w:val="16"/>
        </w:rPr>
        <w:t>necessary</w:t>
      </w:r>
      <w:proofErr w:type="spellEnd"/>
      <w:r w:rsidRPr="00E06839">
        <w:rPr>
          <w:sz w:val="16"/>
          <w:szCs w:val="16"/>
        </w:rPr>
        <w:t xml:space="preserve"> </w:t>
      </w:r>
    </w:p>
  </w:footnote>
  <w:footnote w:id="2">
    <w:p w14:paraId="55E287DB" w14:textId="0188C1EF" w:rsidR="00E06839" w:rsidRPr="00E06839" w:rsidRDefault="00E06839">
      <w:pPr>
        <w:pStyle w:val="Funotentext"/>
        <w:rPr>
          <w:rFonts w:ascii="Arial" w:hAnsi="Arial"/>
        </w:rPr>
      </w:pPr>
      <w:r w:rsidRPr="00E06839">
        <w:rPr>
          <w:rStyle w:val="Funotenzeichen"/>
          <w:rFonts w:ascii="Arial" w:hAnsi="Arial"/>
        </w:rPr>
        <w:t>1</w:t>
      </w:r>
      <w:r w:rsidRPr="00E06839">
        <w:rPr>
          <w:rFonts w:ascii="Arial" w:hAnsi="Arial"/>
        </w:rPr>
        <w:t xml:space="preserve">  </w:t>
      </w:r>
      <w:r w:rsidRPr="00E06839">
        <w:rPr>
          <w:rFonts w:ascii="Arial" w:hAnsi="Arial"/>
          <w:sz w:val="16"/>
          <w:szCs w:val="16"/>
        </w:rPr>
        <w:t xml:space="preserve">plus VAT </w:t>
      </w:r>
      <w:proofErr w:type="spellStart"/>
      <w:r w:rsidRPr="00E06839">
        <w:rPr>
          <w:rFonts w:ascii="Arial" w:hAnsi="Arial"/>
          <w:sz w:val="16"/>
          <w:szCs w:val="16"/>
        </w:rPr>
        <w:t>if</w:t>
      </w:r>
      <w:proofErr w:type="spellEnd"/>
      <w:r w:rsidRPr="00E06839">
        <w:rPr>
          <w:rFonts w:ascii="Arial" w:hAnsi="Arial"/>
          <w:sz w:val="16"/>
          <w:szCs w:val="16"/>
        </w:rPr>
        <w:t xml:space="preserve"> </w:t>
      </w:r>
      <w:proofErr w:type="spellStart"/>
      <w:r w:rsidRPr="00E06839">
        <w:rPr>
          <w:rFonts w:ascii="Arial" w:hAnsi="Arial"/>
          <w:sz w:val="16"/>
          <w:szCs w:val="16"/>
        </w:rPr>
        <w:t>necessary</w:t>
      </w:r>
      <w:proofErr w:type="spellEnd"/>
    </w:p>
  </w:footnote>
  <w:footnote w:id="3">
    <w:p w14:paraId="31F613A5" w14:textId="771CF011" w:rsidR="00E06839" w:rsidRDefault="00E06839">
      <w:pPr>
        <w:pStyle w:val="Funotentext"/>
      </w:pPr>
    </w:p>
  </w:footnote>
  <w:footnote w:id="4">
    <w:p w14:paraId="336BD9CC" w14:textId="3E8BACE8" w:rsidR="00E06839" w:rsidRPr="00E06839" w:rsidRDefault="00E06839">
      <w:pPr>
        <w:pStyle w:val="Funotentext"/>
        <w:rPr>
          <w:rFonts w:ascii="Arial" w:hAnsi="Arial"/>
          <w:sz w:val="16"/>
          <w:szCs w:val="16"/>
        </w:rPr>
      </w:pPr>
      <w:r>
        <w:rPr>
          <w:rStyle w:val="Funotenzeichen"/>
        </w:rPr>
        <w:t>1</w:t>
      </w:r>
      <w:r>
        <w:t xml:space="preserve"> </w:t>
      </w:r>
      <w:r w:rsidRPr="00E06839">
        <w:rPr>
          <w:rFonts w:ascii="Arial" w:hAnsi="Arial"/>
          <w:sz w:val="16"/>
          <w:szCs w:val="16"/>
        </w:rPr>
        <w:t xml:space="preserve">plus VAT </w:t>
      </w:r>
      <w:proofErr w:type="spellStart"/>
      <w:r w:rsidRPr="00E06839">
        <w:rPr>
          <w:rFonts w:ascii="Arial" w:hAnsi="Arial"/>
          <w:sz w:val="16"/>
          <w:szCs w:val="16"/>
        </w:rPr>
        <w:t>if</w:t>
      </w:r>
      <w:proofErr w:type="spellEnd"/>
      <w:r w:rsidRPr="00E06839">
        <w:rPr>
          <w:rFonts w:ascii="Arial" w:hAnsi="Arial"/>
          <w:sz w:val="16"/>
          <w:szCs w:val="16"/>
        </w:rPr>
        <w:t xml:space="preserve"> </w:t>
      </w:r>
      <w:proofErr w:type="spellStart"/>
      <w:r w:rsidRPr="00E06839">
        <w:rPr>
          <w:rFonts w:ascii="Arial" w:hAnsi="Arial"/>
          <w:sz w:val="16"/>
          <w:szCs w:val="16"/>
        </w:rPr>
        <w:t>necessary</w:t>
      </w:r>
      <w:proofErr w:type="spellEnd"/>
      <w:r w:rsidRPr="00E06839">
        <w:rPr>
          <w:rFonts w:ascii="Arial" w:hAnsi="Arial"/>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1A5DF" w14:textId="77777777" w:rsidR="001275BA" w:rsidRPr="00DA7939" w:rsidRDefault="001275BA" w:rsidP="00DA7939">
    <w:pPr>
      <w:pStyle w:val="Kopfzeile"/>
    </w:pPr>
    <w:r>
      <w:rPr>
        <w:noProof/>
        <w:lang w:eastAsia="de-DE"/>
      </w:rPr>
      <w:drawing>
        <wp:anchor distT="0" distB="0" distL="114300" distR="114300" simplePos="0" relativeHeight="251660288" behindDoc="1" locked="0" layoutInCell="1" allowOverlap="1" wp14:anchorId="71E4C47D" wp14:editId="7052E040">
          <wp:simplePos x="0" y="0"/>
          <wp:positionH relativeFrom="column">
            <wp:posOffset>-880745</wp:posOffset>
          </wp:positionH>
          <wp:positionV relativeFrom="paragraph">
            <wp:posOffset>-449580</wp:posOffset>
          </wp:positionV>
          <wp:extent cx="7559675" cy="1260475"/>
          <wp:effectExtent l="19050" t="0" r="3175" b="0"/>
          <wp:wrapThrough wrapText="bothSides">
            <wp:wrapPolygon edited="0">
              <wp:start x="-54" y="0"/>
              <wp:lineTo x="-54" y="21219"/>
              <wp:lineTo x="21609" y="21219"/>
              <wp:lineTo x="21609" y="0"/>
              <wp:lineTo x="-54"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675" cy="1260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6C0A"/>
    <w:multiLevelType w:val="hybridMultilevel"/>
    <w:tmpl w:val="3CEC8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418A5"/>
    <w:multiLevelType w:val="multilevel"/>
    <w:tmpl w:val="61988BF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7915A47"/>
    <w:multiLevelType w:val="multilevel"/>
    <w:tmpl w:val="C8C027B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7407950"/>
    <w:multiLevelType w:val="hybridMultilevel"/>
    <w:tmpl w:val="6C7E98E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2FB62195"/>
    <w:multiLevelType w:val="multilevel"/>
    <w:tmpl w:val="29283F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F3109A1"/>
    <w:multiLevelType w:val="hybridMultilevel"/>
    <w:tmpl w:val="3A009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41ED6716"/>
    <w:multiLevelType w:val="hybridMultilevel"/>
    <w:tmpl w:val="1CF0645A"/>
    <w:lvl w:ilvl="0" w:tplc="A9C80D70">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E3B3F11"/>
    <w:multiLevelType w:val="multilevel"/>
    <w:tmpl w:val="695C4E7E"/>
    <w:lvl w:ilvl="0">
      <w:start w:val="1"/>
      <w:numFmt w:val="lowerLetter"/>
      <w:lvlText w:val="(%1)"/>
      <w:lvlJc w:val="left"/>
      <w:pPr>
        <w:ind w:left="900" w:hanging="360"/>
      </w:pPr>
      <w:rPr>
        <w:rFonts w:ascii="Arial" w:hAnsi="Arial" w:hint="default"/>
        <w:b w:val="0"/>
        <w:i w:val="0"/>
        <w:caps w:val="0"/>
        <w:strike w:val="0"/>
        <w:dstrike w:val="0"/>
        <w:vanish w:val="0"/>
        <w:sz w:val="20"/>
        <w:vertAlign w:val="baseline"/>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652A4D5D"/>
    <w:multiLevelType w:val="hybridMultilevel"/>
    <w:tmpl w:val="79981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59806DE"/>
    <w:multiLevelType w:val="hybridMultilevel"/>
    <w:tmpl w:val="3FCA92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8"/>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BD"/>
    <w:rsid w:val="00012F8F"/>
    <w:rsid w:val="000E05F9"/>
    <w:rsid w:val="001275BA"/>
    <w:rsid w:val="001737D7"/>
    <w:rsid w:val="0019590B"/>
    <w:rsid w:val="00210D62"/>
    <w:rsid w:val="0025293C"/>
    <w:rsid w:val="002E7FA9"/>
    <w:rsid w:val="00305094"/>
    <w:rsid w:val="00344084"/>
    <w:rsid w:val="00385282"/>
    <w:rsid w:val="003D50A1"/>
    <w:rsid w:val="004E113A"/>
    <w:rsid w:val="00521446"/>
    <w:rsid w:val="006866BD"/>
    <w:rsid w:val="006F6C6E"/>
    <w:rsid w:val="007B7DF0"/>
    <w:rsid w:val="007C7F0A"/>
    <w:rsid w:val="008845CE"/>
    <w:rsid w:val="0088788C"/>
    <w:rsid w:val="0089525D"/>
    <w:rsid w:val="008E7390"/>
    <w:rsid w:val="009350E1"/>
    <w:rsid w:val="00936B77"/>
    <w:rsid w:val="00980B7D"/>
    <w:rsid w:val="009A51DB"/>
    <w:rsid w:val="009C3887"/>
    <w:rsid w:val="009E097F"/>
    <w:rsid w:val="009F6640"/>
    <w:rsid w:val="00A30106"/>
    <w:rsid w:val="00AC5697"/>
    <w:rsid w:val="00B7101E"/>
    <w:rsid w:val="00B753BA"/>
    <w:rsid w:val="00B7566A"/>
    <w:rsid w:val="00C01066"/>
    <w:rsid w:val="00D201E7"/>
    <w:rsid w:val="00D63292"/>
    <w:rsid w:val="00D71A9E"/>
    <w:rsid w:val="00D97936"/>
    <w:rsid w:val="00DA7939"/>
    <w:rsid w:val="00E06839"/>
    <w:rsid w:val="00E741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4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0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unhideWhenUsed/>
    <w:rsid w:val="00DA793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DA7939"/>
  </w:style>
  <w:style w:type="paragraph" w:styleId="Fuzeile">
    <w:name w:val="footer"/>
    <w:basedOn w:val="Standard"/>
    <w:link w:val="FuzeileZeichen"/>
    <w:uiPriority w:val="99"/>
    <w:unhideWhenUsed/>
    <w:rsid w:val="00DA793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A7939"/>
  </w:style>
  <w:style w:type="paragraph" w:styleId="Sprechblasentext">
    <w:name w:val="Balloon Text"/>
    <w:basedOn w:val="Standard"/>
    <w:link w:val="SprechblasentextZeichen"/>
    <w:uiPriority w:val="99"/>
    <w:semiHidden/>
    <w:unhideWhenUsed/>
    <w:rsid w:val="00DA793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A7939"/>
    <w:rPr>
      <w:rFonts w:ascii="Tahoma" w:hAnsi="Tahoma" w:cs="Tahoma"/>
      <w:sz w:val="16"/>
      <w:szCs w:val="16"/>
    </w:rPr>
  </w:style>
  <w:style w:type="paragraph" w:customStyle="1" w:styleId="Text">
    <w:name w:val="Text"/>
    <w:rsid w:val="001737D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Listenabsatz">
    <w:name w:val="List Paragraph"/>
    <w:basedOn w:val="Standard"/>
    <w:uiPriority w:val="34"/>
    <w:qFormat/>
    <w:rsid w:val="009C3887"/>
    <w:pPr>
      <w:spacing w:after="0" w:line="240" w:lineRule="auto"/>
      <w:ind w:left="720"/>
      <w:contextualSpacing/>
    </w:pPr>
    <w:rPr>
      <w:rFonts w:eastAsiaTheme="minorEastAsia"/>
      <w:sz w:val="24"/>
      <w:szCs w:val="24"/>
      <w:lang w:eastAsia="ja-JP"/>
    </w:rPr>
  </w:style>
  <w:style w:type="table" w:styleId="Tabellenraster">
    <w:name w:val="Table Grid"/>
    <w:basedOn w:val="NormaleTabelle"/>
    <w:uiPriority w:val="59"/>
    <w:rsid w:val="009C3887"/>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344084"/>
  </w:style>
  <w:style w:type="paragraph" w:styleId="Endnotentext">
    <w:name w:val="endnote text"/>
    <w:basedOn w:val="Standard"/>
    <w:link w:val="EndnotentextZeichen"/>
    <w:uiPriority w:val="99"/>
    <w:unhideWhenUsed/>
    <w:rsid w:val="001275BA"/>
    <w:pPr>
      <w:spacing w:after="0" w:line="240" w:lineRule="auto"/>
    </w:pPr>
    <w:rPr>
      <w:sz w:val="24"/>
      <w:szCs w:val="24"/>
    </w:rPr>
  </w:style>
  <w:style w:type="character" w:customStyle="1" w:styleId="EndnotentextZeichen">
    <w:name w:val="Endnotentext Zeichen"/>
    <w:basedOn w:val="Absatzstandardschriftart"/>
    <w:link w:val="Endnotentext"/>
    <w:uiPriority w:val="99"/>
    <w:rsid w:val="001275BA"/>
    <w:rPr>
      <w:sz w:val="24"/>
      <w:szCs w:val="24"/>
    </w:rPr>
  </w:style>
  <w:style w:type="character" w:styleId="Endnotenzeichen">
    <w:name w:val="endnote reference"/>
    <w:basedOn w:val="Absatzstandardschriftart"/>
    <w:uiPriority w:val="99"/>
    <w:unhideWhenUsed/>
    <w:rsid w:val="001275BA"/>
    <w:rPr>
      <w:vertAlign w:val="superscript"/>
    </w:rPr>
  </w:style>
  <w:style w:type="paragraph" w:styleId="Funotentext">
    <w:name w:val="footnote text"/>
    <w:basedOn w:val="Standard"/>
    <w:link w:val="FunotentextZeichen"/>
    <w:uiPriority w:val="99"/>
    <w:unhideWhenUsed/>
    <w:rsid w:val="00E06839"/>
    <w:pPr>
      <w:spacing w:after="0" w:line="240" w:lineRule="auto"/>
    </w:pPr>
    <w:rPr>
      <w:sz w:val="24"/>
      <w:szCs w:val="24"/>
    </w:rPr>
  </w:style>
  <w:style w:type="character" w:customStyle="1" w:styleId="FunotentextZeichen">
    <w:name w:val="Fußnotentext Zeichen"/>
    <w:basedOn w:val="Absatzstandardschriftart"/>
    <w:link w:val="Funotentext"/>
    <w:uiPriority w:val="99"/>
    <w:rsid w:val="00E06839"/>
    <w:rPr>
      <w:sz w:val="24"/>
      <w:szCs w:val="24"/>
    </w:rPr>
  </w:style>
  <w:style w:type="character" w:styleId="Funotenzeichen">
    <w:name w:val="footnote reference"/>
    <w:basedOn w:val="Absatzstandardschriftart"/>
    <w:uiPriority w:val="99"/>
    <w:unhideWhenUsed/>
    <w:rsid w:val="00E0683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0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unhideWhenUsed/>
    <w:rsid w:val="00DA793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DA7939"/>
  </w:style>
  <w:style w:type="paragraph" w:styleId="Fuzeile">
    <w:name w:val="footer"/>
    <w:basedOn w:val="Standard"/>
    <w:link w:val="FuzeileZeichen"/>
    <w:uiPriority w:val="99"/>
    <w:unhideWhenUsed/>
    <w:rsid w:val="00DA793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A7939"/>
  </w:style>
  <w:style w:type="paragraph" w:styleId="Sprechblasentext">
    <w:name w:val="Balloon Text"/>
    <w:basedOn w:val="Standard"/>
    <w:link w:val="SprechblasentextZeichen"/>
    <w:uiPriority w:val="99"/>
    <w:semiHidden/>
    <w:unhideWhenUsed/>
    <w:rsid w:val="00DA793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A7939"/>
    <w:rPr>
      <w:rFonts w:ascii="Tahoma" w:hAnsi="Tahoma" w:cs="Tahoma"/>
      <w:sz w:val="16"/>
      <w:szCs w:val="16"/>
    </w:rPr>
  </w:style>
  <w:style w:type="paragraph" w:customStyle="1" w:styleId="Text">
    <w:name w:val="Text"/>
    <w:rsid w:val="001737D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Listenabsatz">
    <w:name w:val="List Paragraph"/>
    <w:basedOn w:val="Standard"/>
    <w:uiPriority w:val="34"/>
    <w:qFormat/>
    <w:rsid w:val="009C3887"/>
    <w:pPr>
      <w:spacing w:after="0" w:line="240" w:lineRule="auto"/>
      <w:ind w:left="720"/>
      <w:contextualSpacing/>
    </w:pPr>
    <w:rPr>
      <w:rFonts w:eastAsiaTheme="minorEastAsia"/>
      <w:sz w:val="24"/>
      <w:szCs w:val="24"/>
      <w:lang w:eastAsia="ja-JP"/>
    </w:rPr>
  </w:style>
  <w:style w:type="table" w:styleId="Tabellenraster">
    <w:name w:val="Table Grid"/>
    <w:basedOn w:val="NormaleTabelle"/>
    <w:uiPriority w:val="59"/>
    <w:rsid w:val="009C3887"/>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344084"/>
  </w:style>
  <w:style w:type="paragraph" w:styleId="Endnotentext">
    <w:name w:val="endnote text"/>
    <w:basedOn w:val="Standard"/>
    <w:link w:val="EndnotentextZeichen"/>
    <w:uiPriority w:val="99"/>
    <w:unhideWhenUsed/>
    <w:rsid w:val="001275BA"/>
    <w:pPr>
      <w:spacing w:after="0" w:line="240" w:lineRule="auto"/>
    </w:pPr>
    <w:rPr>
      <w:sz w:val="24"/>
      <w:szCs w:val="24"/>
    </w:rPr>
  </w:style>
  <w:style w:type="character" w:customStyle="1" w:styleId="EndnotentextZeichen">
    <w:name w:val="Endnotentext Zeichen"/>
    <w:basedOn w:val="Absatzstandardschriftart"/>
    <w:link w:val="Endnotentext"/>
    <w:uiPriority w:val="99"/>
    <w:rsid w:val="001275BA"/>
    <w:rPr>
      <w:sz w:val="24"/>
      <w:szCs w:val="24"/>
    </w:rPr>
  </w:style>
  <w:style w:type="character" w:styleId="Endnotenzeichen">
    <w:name w:val="endnote reference"/>
    <w:basedOn w:val="Absatzstandardschriftart"/>
    <w:uiPriority w:val="99"/>
    <w:unhideWhenUsed/>
    <w:rsid w:val="001275BA"/>
    <w:rPr>
      <w:vertAlign w:val="superscript"/>
    </w:rPr>
  </w:style>
  <w:style w:type="paragraph" w:styleId="Funotentext">
    <w:name w:val="footnote text"/>
    <w:basedOn w:val="Standard"/>
    <w:link w:val="FunotentextZeichen"/>
    <w:uiPriority w:val="99"/>
    <w:unhideWhenUsed/>
    <w:rsid w:val="00E06839"/>
    <w:pPr>
      <w:spacing w:after="0" w:line="240" w:lineRule="auto"/>
    </w:pPr>
    <w:rPr>
      <w:sz w:val="24"/>
      <w:szCs w:val="24"/>
    </w:rPr>
  </w:style>
  <w:style w:type="character" w:customStyle="1" w:styleId="FunotentextZeichen">
    <w:name w:val="Fußnotentext Zeichen"/>
    <w:basedOn w:val="Absatzstandardschriftart"/>
    <w:link w:val="Funotentext"/>
    <w:uiPriority w:val="99"/>
    <w:rsid w:val="00E06839"/>
    <w:rPr>
      <w:sz w:val="24"/>
      <w:szCs w:val="24"/>
    </w:rPr>
  </w:style>
  <w:style w:type="character" w:styleId="Funotenzeichen">
    <w:name w:val="footnote reference"/>
    <w:basedOn w:val="Absatzstandardschriftart"/>
    <w:uiPriority w:val="99"/>
    <w:unhideWhenUsed/>
    <w:rsid w:val="00E06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kretariat:Library:Containers:com.apple.mail:Data:Library:Mail%20Downloads:DISR-Briefvorlage%20ohne%20Wasserzeich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89E42-42DD-F64A-A0B4-F0073106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DISR-Briefvorlage ohne Wasserzeichen.dotx</Template>
  <TotalTime>0</TotalTime>
  <Pages>9</Pages>
  <Words>1480</Words>
  <Characters>9331</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Hufnagl</dc:creator>
  <cp:lastModifiedBy>Helga Hufnagl</cp:lastModifiedBy>
  <cp:revision>2</cp:revision>
  <cp:lastPrinted>2020-05-19T09:02:00Z</cp:lastPrinted>
  <dcterms:created xsi:type="dcterms:W3CDTF">2020-05-19T09:03:00Z</dcterms:created>
  <dcterms:modified xsi:type="dcterms:W3CDTF">2020-05-19T09:03:00Z</dcterms:modified>
</cp:coreProperties>
</file>